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BCE33" w14:textId="119772EA" w:rsidR="00C60038" w:rsidRPr="00BF6E16" w:rsidRDefault="00C60038" w:rsidP="00C6003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F6E16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91212E" w:rsidRPr="00BF6E16">
        <w:rPr>
          <w:rFonts w:ascii="Arial" w:hAnsi="Arial" w:cs="Arial"/>
          <w:b/>
          <w:sz w:val="24"/>
          <w:szCs w:val="24"/>
          <w:lang w:eastAsia="en-GB"/>
        </w:rPr>
        <w:t>6</w:t>
      </w:r>
      <w:r w:rsidR="0085720F" w:rsidRPr="00BF6E16">
        <w:rPr>
          <w:rFonts w:ascii="Arial" w:hAnsi="Arial" w:cs="Arial"/>
          <w:b/>
          <w:sz w:val="24"/>
          <w:szCs w:val="24"/>
          <w:lang w:eastAsia="en-GB"/>
        </w:rPr>
        <w:t>2</w:t>
      </w:r>
      <w:r w:rsidRPr="00BF6E16">
        <w:rPr>
          <w:rFonts w:ascii="Arial" w:hAnsi="Arial" w:cs="Arial"/>
          <w:b/>
          <w:sz w:val="24"/>
          <w:szCs w:val="24"/>
          <w:lang w:eastAsia="en-GB"/>
        </w:rPr>
        <w:tab/>
      </w:r>
      <w:r w:rsidR="000D67BA" w:rsidRPr="000D67BA">
        <w:rPr>
          <w:rFonts w:ascii="Arial" w:hAnsi="Arial" w:cs="Arial"/>
          <w:b/>
          <w:sz w:val="24"/>
          <w:szCs w:val="24"/>
          <w:lang w:eastAsia="en-GB"/>
        </w:rPr>
        <w:t>S5-253634</w:t>
      </w:r>
    </w:p>
    <w:p w14:paraId="2A693B7E" w14:textId="3F63F0A7" w:rsidR="0010401F" w:rsidRPr="00BF6E16" w:rsidRDefault="0091212E" w:rsidP="00C6003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F6E16">
        <w:rPr>
          <w:rFonts w:ascii="Arial" w:hAnsi="Arial" w:cs="Arial"/>
          <w:b/>
          <w:sz w:val="24"/>
          <w:szCs w:val="24"/>
          <w:lang w:eastAsia="en-GB"/>
        </w:rPr>
        <w:t xml:space="preserve">Goteborg, </w:t>
      </w:r>
      <w:r w:rsidR="0085720F" w:rsidRPr="00BF6E16">
        <w:rPr>
          <w:rFonts w:ascii="Arial" w:hAnsi="Arial" w:cs="Arial"/>
          <w:b/>
          <w:sz w:val="24"/>
          <w:szCs w:val="24"/>
          <w:lang w:eastAsia="en-GB"/>
        </w:rPr>
        <w:t>SE</w:t>
      </w:r>
      <w:r w:rsidRPr="00BF6E16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20449E" w:rsidRPr="00BF6E16">
        <w:rPr>
          <w:rFonts w:ascii="Arial" w:hAnsi="Arial" w:cs="Arial"/>
          <w:b/>
          <w:sz w:val="24"/>
          <w:szCs w:val="24"/>
          <w:lang w:eastAsia="en-GB"/>
        </w:rPr>
        <w:t>25</w:t>
      </w:r>
      <w:r w:rsidRPr="00BF6E16">
        <w:rPr>
          <w:rFonts w:ascii="Arial" w:hAnsi="Arial" w:cs="Arial"/>
          <w:b/>
          <w:sz w:val="24"/>
          <w:szCs w:val="24"/>
          <w:lang w:eastAsia="en-GB"/>
        </w:rPr>
        <w:t xml:space="preserve"> - </w:t>
      </w:r>
      <w:r w:rsidR="0020449E" w:rsidRPr="00BF6E16">
        <w:rPr>
          <w:rFonts w:ascii="Arial" w:hAnsi="Arial" w:cs="Arial"/>
          <w:b/>
          <w:sz w:val="24"/>
          <w:szCs w:val="24"/>
          <w:lang w:eastAsia="en-GB"/>
        </w:rPr>
        <w:t>29</w:t>
      </w:r>
      <w:r w:rsidRPr="00BF6E16">
        <w:rPr>
          <w:rFonts w:ascii="Arial" w:hAnsi="Arial" w:cs="Arial"/>
          <w:b/>
          <w:sz w:val="24"/>
          <w:szCs w:val="24"/>
          <w:lang w:eastAsia="en-GB"/>
        </w:rPr>
        <w:t xml:space="preserve"> A</w:t>
      </w:r>
      <w:r w:rsidR="0085720F" w:rsidRPr="00BF6E16">
        <w:rPr>
          <w:rFonts w:ascii="Arial" w:hAnsi="Arial" w:cs="Arial"/>
          <w:b/>
          <w:sz w:val="24"/>
          <w:szCs w:val="24"/>
          <w:lang w:eastAsia="en-GB"/>
        </w:rPr>
        <w:t>ugust</w:t>
      </w:r>
      <w:r w:rsidRPr="00BF6E16">
        <w:rPr>
          <w:rFonts w:ascii="Arial" w:hAnsi="Arial" w:cs="Arial"/>
          <w:b/>
          <w:sz w:val="24"/>
          <w:szCs w:val="24"/>
          <w:lang w:eastAsia="en-GB"/>
        </w:rPr>
        <w:t xml:space="preserve"> 2025</w:t>
      </w:r>
    </w:p>
    <w:p w14:paraId="1ACD99D8" w14:textId="77777777" w:rsidR="0091212E" w:rsidRPr="00BF6E16" w:rsidRDefault="0091212E" w:rsidP="00C6003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21C21B3" w14:textId="6A0F86B4" w:rsidR="00C022E3" w:rsidRPr="00BF6E1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F6E16">
        <w:rPr>
          <w:rFonts w:ascii="Arial" w:hAnsi="Arial"/>
          <w:b/>
        </w:rPr>
        <w:t>Source:</w:t>
      </w:r>
      <w:r w:rsidRPr="00BF6E16">
        <w:rPr>
          <w:rFonts w:ascii="Arial" w:hAnsi="Arial"/>
          <w:b/>
        </w:rPr>
        <w:tab/>
      </w:r>
      <w:r w:rsidR="0085720F" w:rsidRPr="00BF6E16">
        <w:rPr>
          <w:rFonts w:ascii="Arial" w:hAnsi="Arial"/>
          <w:b/>
        </w:rPr>
        <w:t>Vodafone</w:t>
      </w:r>
      <w:r w:rsidR="003E4928" w:rsidRPr="00BF6E16">
        <w:rPr>
          <w:rFonts w:ascii="Arial" w:hAnsi="Arial"/>
          <w:b/>
        </w:rPr>
        <w:tab/>
      </w:r>
    </w:p>
    <w:p w14:paraId="2C458A19" w14:textId="01FF83CA" w:rsidR="00C022E3" w:rsidRPr="00BF6E1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F6E16">
        <w:rPr>
          <w:rFonts w:ascii="Arial" w:hAnsi="Arial" w:cs="Arial"/>
          <w:b/>
        </w:rPr>
        <w:t>Title:</w:t>
      </w:r>
      <w:r w:rsidRPr="00BF6E16">
        <w:rPr>
          <w:rFonts w:ascii="Arial" w:hAnsi="Arial" w:cs="Arial"/>
          <w:b/>
        </w:rPr>
        <w:tab/>
      </w:r>
      <w:r w:rsidR="0091212E" w:rsidRPr="00BF6E16">
        <w:rPr>
          <w:rFonts w:ascii="Arial" w:hAnsi="Arial" w:cs="Arial"/>
          <w:b/>
        </w:rPr>
        <w:t xml:space="preserve">Discussion on </w:t>
      </w:r>
      <w:r w:rsidR="0020449E" w:rsidRPr="00BF6E16">
        <w:rPr>
          <w:rFonts w:ascii="Arial" w:hAnsi="Arial" w:cs="Arial"/>
          <w:b/>
        </w:rPr>
        <w:t xml:space="preserve">unified </w:t>
      </w:r>
      <w:r w:rsidR="009C75AA">
        <w:rPr>
          <w:rFonts w:ascii="Arial" w:hAnsi="Arial" w:cs="Arial"/>
          <w:b/>
        </w:rPr>
        <w:t>management</w:t>
      </w:r>
      <w:r w:rsidR="009C75AA" w:rsidRPr="00BF6E16">
        <w:rPr>
          <w:rFonts w:ascii="Arial" w:hAnsi="Arial" w:cs="Arial"/>
          <w:b/>
        </w:rPr>
        <w:t xml:space="preserve"> </w:t>
      </w:r>
      <w:r w:rsidR="0020449E" w:rsidRPr="00BF6E16">
        <w:rPr>
          <w:rFonts w:ascii="Arial" w:hAnsi="Arial" w:cs="Arial"/>
          <w:b/>
        </w:rPr>
        <w:t>interface for multi-RAT support (4G/5G/6G)</w:t>
      </w:r>
    </w:p>
    <w:p w14:paraId="02CFB229" w14:textId="3075081C" w:rsidR="00C022E3" w:rsidRPr="00BF6E1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F6E16">
        <w:rPr>
          <w:rFonts w:ascii="Arial" w:hAnsi="Arial"/>
          <w:b/>
        </w:rPr>
        <w:t>Document for:</w:t>
      </w:r>
      <w:r w:rsidRPr="00BF6E16">
        <w:rPr>
          <w:rFonts w:ascii="Arial" w:hAnsi="Arial"/>
          <w:b/>
        </w:rPr>
        <w:tab/>
      </w:r>
      <w:r w:rsidRPr="00BF6E16">
        <w:rPr>
          <w:rFonts w:ascii="Arial" w:hAnsi="Arial"/>
          <w:b/>
          <w:lang w:eastAsia="zh-CN"/>
        </w:rPr>
        <w:t>Discussion</w:t>
      </w:r>
    </w:p>
    <w:p w14:paraId="74F27089" w14:textId="1528DC61" w:rsidR="00C022E3" w:rsidRPr="00BF6E1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F6E16">
        <w:rPr>
          <w:rFonts w:ascii="Arial" w:hAnsi="Arial"/>
          <w:b/>
        </w:rPr>
        <w:t>Agenda Item:</w:t>
      </w:r>
      <w:r w:rsidRPr="00BF6E16">
        <w:rPr>
          <w:rFonts w:ascii="Arial" w:hAnsi="Arial"/>
          <w:b/>
        </w:rPr>
        <w:tab/>
      </w:r>
      <w:r w:rsidR="0011027A" w:rsidRPr="00403597">
        <w:rPr>
          <w:rFonts w:ascii="Arial" w:hAnsi="Arial"/>
          <w:b/>
        </w:rPr>
        <w:t>5.5</w:t>
      </w:r>
    </w:p>
    <w:p w14:paraId="13D426F8" w14:textId="77777777" w:rsidR="00C022E3" w:rsidRPr="00BF6E16" w:rsidRDefault="00C022E3">
      <w:pPr>
        <w:pStyle w:val="Heading1"/>
      </w:pPr>
      <w:r w:rsidRPr="00BF6E16">
        <w:t>1</w:t>
      </w:r>
      <w:r w:rsidRPr="00BF6E16">
        <w:tab/>
        <w:t>Decision/action requested</w:t>
      </w:r>
    </w:p>
    <w:p w14:paraId="4CE7B190" w14:textId="24BDEBB4" w:rsidR="00C022E3" w:rsidRPr="00BF6E16" w:rsidRDefault="00F56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F6E16">
        <w:rPr>
          <w:b/>
          <w:i/>
        </w:rPr>
        <w:t>To</w:t>
      </w:r>
      <w:r w:rsidR="00533771" w:rsidRPr="00BF6E16">
        <w:rPr>
          <w:b/>
          <w:i/>
        </w:rPr>
        <w:t xml:space="preserve"> analyse the </w:t>
      </w:r>
      <w:r w:rsidR="006B0CB1">
        <w:rPr>
          <w:b/>
          <w:i/>
        </w:rPr>
        <w:t>management</w:t>
      </w:r>
      <w:r w:rsidR="00BF6E16">
        <w:rPr>
          <w:b/>
          <w:i/>
        </w:rPr>
        <w:t xml:space="preserve"> interface status in 3GPP specifications</w:t>
      </w:r>
      <w:r w:rsidR="00C022E3" w:rsidRPr="00BF6E16">
        <w:rPr>
          <w:b/>
          <w:i/>
        </w:rPr>
        <w:t>.</w:t>
      </w:r>
    </w:p>
    <w:p w14:paraId="6F93C75D" w14:textId="77777777" w:rsidR="00C022E3" w:rsidRPr="00BF6E16" w:rsidRDefault="00C022E3">
      <w:pPr>
        <w:pStyle w:val="Heading1"/>
      </w:pPr>
      <w:r w:rsidRPr="00BF6E16">
        <w:t>2</w:t>
      </w:r>
      <w:r w:rsidRPr="00BF6E16">
        <w:tab/>
        <w:t>References</w:t>
      </w:r>
    </w:p>
    <w:p w14:paraId="7D1E85DF" w14:textId="77777777" w:rsidR="003563A9" w:rsidRPr="00403597" w:rsidRDefault="003E4928" w:rsidP="0011027A">
      <w:pPr>
        <w:pStyle w:val="Reference"/>
        <w:tabs>
          <w:tab w:val="clear" w:pos="851"/>
          <w:tab w:val="left" w:pos="426"/>
        </w:tabs>
        <w:ind w:left="426" w:hanging="426"/>
      </w:pPr>
      <w:r w:rsidRPr="00403597">
        <w:t>[1]</w:t>
      </w:r>
      <w:r w:rsidRPr="00403597">
        <w:tab/>
      </w:r>
      <w:r w:rsidR="003563A9" w:rsidRPr="00403597">
        <w:t>O-RAN.WG1.OAD-R003-v10.00. October 2023</w:t>
      </w:r>
    </w:p>
    <w:p w14:paraId="1DE85D9E" w14:textId="22D0C3F2" w:rsidR="00C022E3" w:rsidRPr="00FD6FD3" w:rsidRDefault="00C022E3">
      <w:pPr>
        <w:pStyle w:val="Heading1"/>
      </w:pPr>
      <w:r w:rsidRPr="00BF6E16">
        <w:t>3</w:t>
      </w:r>
      <w:r w:rsidRPr="00BF6E16">
        <w:tab/>
      </w:r>
      <w:r w:rsidRPr="00FD6FD3">
        <w:t>Rationale</w:t>
      </w:r>
    </w:p>
    <w:p w14:paraId="47908EE2" w14:textId="20099D1B" w:rsidR="00901F2A" w:rsidRPr="00FD6FD3" w:rsidRDefault="00901F2A" w:rsidP="00901F2A">
      <w:pPr>
        <w:rPr>
          <w:rFonts w:ascii="Arial" w:hAnsi="Arial" w:cs="Arial"/>
          <w:sz w:val="28"/>
          <w:szCs w:val="28"/>
          <w:lang w:eastAsia="zh-CN"/>
        </w:rPr>
      </w:pPr>
      <w:r w:rsidRPr="00FD6FD3">
        <w:rPr>
          <w:rFonts w:ascii="Arial" w:hAnsi="Arial" w:cs="Arial"/>
          <w:sz w:val="28"/>
          <w:szCs w:val="28"/>
          <w:lang w:eastAsia="zh-CN"/>
        </w:rPr>
        <w:t>3.1</w:t>
      </w:r>
      <w:r w:rsidR="0085720F" w:rsidRPr="00FD6FD3">
        <w:rPr>
          <w:rFonts w:ascii="Arial" w:hAnsi="Arial" w:cs="Arial"/>
          <w:sz w:val="28"/>
          <w:szCs w:val="28"/>
          <w:lang w:eastAsia="zh-CN"/>
        </w:rPr>
        <w:tab/>
      </w:r>
      <w:r w:rsidR="00213621" w:rsidRPr="00FD6FD3">
        <w:rPr>
          <w:rFonts w:ascii="Arial" w:hAnsi="Arial" w:cs="Arial"/>
          <w:sz w:val="28"/>
          <w:szCs w:val="28"/>
          <w:lang w:eastAsia="zh-CN"/>
        </w:rPr>
        <w:t>Purpose of this Discussion Paper</w:t>
      </w:r>
    </w:p>
    <w:p w14:paraId="334966A9" w14:textId="622C36E5" w:rsidR="001D61B6" w:rsidRPr="00FD6FD3" w:rsidRDefault="001D61B6" w:rsidP="001D61B6">
      <w:pPr>
        <w:jc w:val="both"/>
        <w:rPr>
          <w:lang w:eastAsia="zh-CN"/>
        </w:rPr>
      </w:pPr>
      <w:r w:rsidRPr="00FD6FD3">
        <w:rPr>
          <w:lang w:eastAsia="zh-CN"/>
        </w:rPr>
        <w:t xml:space="preserve">Vodafone has analysed the current 3GPP specifications and identified significant challenges, particularly </w:t>
      </w:r>
      <w:r w:rsidR="000A58A4" w:rsidRPr="00FD6FD3">
        <w:rPr>
          <w:lang w:eastAsia="zh-CN"/>
        </w:rPr>
        <w:t>in relation</w:t>
      </w:r>
      <w:r w:rsidRPr="00FD6FD3">
        <w:rPr>
          <w:lang w:eastAsia="zh-CN"/>
        </w:rPr>
        <w:t xml:space="preserve"> to 4G support</w:t>
      </w:r>
      <w:r w:rsidR="00752E3D" w:rsidRPr="00FD6FD3">
        <w:rPr>
          <w:lang w:eastAsia="zh-CN"/>
        </w:rPr>
        <w:t xml:space="preserve"> for implementations</w:t>
      </w:r>
      <w:r w:rsidRPr="00FD6FD3">
        <w:rPr>
          <w:lang w:eastAsia="zh-CN"/>
        </w:rPr>
        <w:t>. In 5G, network functions are defined using YANG-based information models, whereas this approach is not applied</w:t>
      </w:r>
      <w:r w:rsidR="00AA6903" w:rsidRPr="00FD6FD3">
        <w:rPr>
          <w:lang w:eastAsia="zh-CN"/>
        </w:rPr>
        <w:t xml:space="preserve"> in 4G</w:t>
      </w:r>
      <w:r w:rsidRPr="00FD6FD3">
        <w:rPr>
          <w:lang w:eastAsia="zh-CN"/>
        </w:rPr>
        <w:t xml:space="preserve">. This difference </w:t>
      </w:r>
      <w:r w:rsidR="00AA6903" w:rsidRPr="00FD6FD3">
        <w:rPr>
          <w:lang w:eastAsia="zh-CN"/>
        </w:rPr>
        <w:t>results in</w:t>
      </w:r>
      <w:r w:rsidRPr="00FD6FD3">
        <w:rPr>
          <w:lang w:eastAsia="zh-CN"/>
        </w:rPr>
        <w:t xml:space="preserve"> inconsistencies between generations and reduce</w:t>
      </w:r>
      <w:r w:rsidR="000A58A4" w:rsidRPr="00FD6FD3">
        <w:rPr>
          <w:lang w:eastAsia="zh-CN"/>
        </w:rPr>
        <w:t>s</w:t>
      </w:r>
      <w:r w:rsidRPr="00FD6FD3">
        <w:rPr>
          <w:lang w:eastAsia="zh-CN"/>
        </w:rPr>
        <w:t xml:space="preserve"> the overall coherence of the management framework. </w:t>
      </w:r>
    </w:p>
    <w:p w14:paraId="3C3AA278" w14:textId="2D3E59E4" w:rsidR="00752E3D" w:rsidRPr="00FD6FD3" w:rsidRDefault="00752E3D" w:rsidP="001D61B6">
      <w:pPr>
        <w:jc w:val="both"/>
        <w:rPr>
          <w:lang w:eastAsia="zh-CN"/>
        </w:rPr>
      </w:pPr>
      <w:r w:rsidRPr="00FD6FD3">
        <w:rPr>
          <w:lang w:eastAsia="zh-CN"/>
        </w:rPr>
        <w:t xml:space="preserve">The analysis has been conducted in relation to the workshop held </w:t>
      </w:r>
      <w:r w:rsidR="00E00D2B" w:rsidRPr="00FD6FD3">
        <w:rPr>
          <w:lang w:eastAsia="zh-CN"/>
        </w:rPr>
        <w:t>in April 2025 between 3GPP and O-RAN Alliance on 6G coordination</w:t>
      </w:r>
      <w:r w:rsidRPr="00FD6FD3">
        <w:rPr>
          <w:lang w:eastAsia="zh-CN"/>
        </w:rPr>
        <w:t xml:space="preserve">, specifically </w:t>
      </w:r>
      <w:r w:rsidR="000A58A4" w:rsidRPr="00FD6FD3">
        <w:rPr>
          <w:lang w:eastAsia="zh-CN"/>
        </w:rPr>
        <w:t>regarding</w:t>
      </w:r>
      <w:r w:rsidRPr="00FD6FD3">
        <w:rPr>
          <w:lang w:eastAsia="zh-CN"/>
        </w:rPr>
        <w:t xml:space="preserve"> O1 interface</w:t>
      </w:r>
      <w:r w:rsidR="00E00D2B" w:rsidRPr="00FD6FD3">
        <w:rPr>
          <w:lang w:eastAsia="zh-CN"/>
        </w:rPr>
        <w:t xml:space="preserve"> [1], to ensure unified management, services, and NRM.</w:t>
      </w:r>
      <w:r w:rsidRPr="00FD6FD3">
        <w:rPr>
          <w:lang w:eastAsia="zh-CN"/>
        </w:rPr>
        <w:t xml:space="preserve"> The session highlighted the need to define a coherent, unified framework that can support 4G, 5G, and future 6G network deployments in a consistent and interoperable manner.</w:t>
      </w:r>
    </w:p>
    <w:p w14:paraId="1D042474" w14:textId="54B85712" w:rsidR="001D61B6" w:rsidRPr="00FD6FD3" w:rsidRDefault="001D61B6" w:rsidP="00213621">
      <w:pPr>
        <w:jc w:val="both"/>
        <w:rPr>
          <w:lang w:eastAsia="zh-CN"/>
        </w:rPr>
      </w:pPr>
      <w:r w:rsidRPr="00FD6FD3">
        <w:rPr>
          <w:lang w:eastAsia="zh-CN"/>
        </w:rPr>
        <w:t xml:space="preserve">Vodafone does not </w:t>
      </w:r>
      <w:r w:rsidR="00AA6903" w:rsidRPr="00FD6FD3">
        <w:rPr>
          <w:lang w:eastAsia="zh-CN"/>
        </w:rPr>
        <w:t>intend to propose any modifications to</w:t>
      </w:r>
      <w:r w:rsidRPr="00FD6FD3">
        <w:rPr>
          <w:lang w:eastAsia="zh-CN"/>
        </w:rPr>
        <w:t xml:space="preserve"> the existing network architecture</w:t>
      </w:r>
      <w:r w:rsidR="00AA6903" w:rsidRPr="00FD6FD3">
        <w:rPr>
          <w:lang w:eastAsia="zh-CN"/>
        </w:rPr>
        <w:t>,</w:t>
      </w:r>
      <w:r w:rsidRPr="00FD6FD3">
        <w:rPr>
          <w:lang w:eastAsia="zh-CN"/>
        </w:rPr>
        <w:t xml:space="preserve"> and the 4G eNodeB should remain as currently defined. However, it is necessary to </w:t>
      </w:r>
      <w:r w:rsidR="00752E3D" w:rsidRPr="00FD6FD3">
        <w:rPr>
          <w:lang w:eastAsia="zh-CN"/>
        </w:rPr>
        <w:t xml:space="preserve">help </w:t>
      </w:r>
      <w:r w:rsidR="000A58A4" w:rsidRPr="00FD6FD3">
        <w:rPr>
          <w:lang w:eastAsia="zh-CN"/>
        </w:rPr>
        <w:t xml:space="preserve">to </w:t>
      </w:r>
      <w:r w:rsidRPr="00FD6FD3">
        <w:rPr>
          <w:lang w:eastAsia="zh-CN"/>
        </w:rPr>
        <w:t xml:space="preserve">clarify how the O1 interface operates </w:t>
      </w:r>
      <w:r w:rsidR="00AA6903" w:rsidRPr="00FD6FD3">
        <w:rPr>
          <w:lang w:eastAsia="zh-CN"/>
        </w:rPr>
        <w:t>in</w:t>
      </w:r>
      <w:r w:rsidRPr="00FD6FD3">
        <w:rPr>
          <w:lang w:eastAsia="zh-CN"/>
        </w:rPr>
        <w:t xml:space="preserve"> 4G</w:t>
      </w:r>
      <w:r w:rsidR="00AA6903" w:rsidRPr="00FD6FD3">
        <w:rPr>
          <w:lang w:eastAsia="zh-CN"/>
        </w:rPr>
        <w:t xml:space="preserve"> and provide clear guidelines in this regard for O-RAN Alliance</w:t>
      </w:r>
      <w:r w:rsidR="00E00D2B" w:rsidRPr="00FD6FD3">
        <w:rPr>
          <w:lang w:eastAsia="zh-CN"/>
        </w:rPr>
        <w:t xml:space="preserve">, as summarised </w:t>
      </w:r>
      <w:r w:rsidR="00FD6FD3">
        <w:rPr>
          <w:lang w:eastAsia="zh-CN"/>
        </w:rPr>
        <w:t>in</w:t>
      </w:r>
      <w:r w:rsidR="00E00D2B" w:rsidRPr="00FD6FD3">
        <w:rPr>
          <w:lang w:eastAsia="zh-CN"/>
        </w:rPr>
        <w:t xml:space="preserve"> the workshop</w:t>
      </w:r>
      <w:r w:rsidR="00FD6FD3">
        <w:rPr>
          <w:lang w:eastAsia="zh-CN"/>
        </w:rPr>
        <w:t xml:space="preserve"> conclusions</w:t>
      </w:r>
      <w:r w:rsidRPr="00FD6FD3">
        <w:rPr>
          <w:lang w:eastAsia="zh-CN"/>
        </w:rPr>
        <w:t xml:space="preserve">. </w:t>
      </w:r>
    </w:p>
    <w:p w14:paraId="5338339D" w14:textId="7F4DB9EF" w:rsidR="00213621" w:rsidRPr="00FD6FD3" w:rsidRDefault="00213621" w:rsidP="00213621">
      <w:pPr>
        <w:jc w:val="both"/>
        <w:rPr>
          <w:lang w:eastAsia="zh-CN"/>
        </w:rPr>
      </w:pPr>
      <w:r w:rsidRPr="00FD6FD3">
        <w:rPr>
          <w:lang w:eastAsia="zh-CN"/>
        </w:rPr>
        <w:t>This discussion paper proposes initiat</w:t>
      </w:r>
      <w:r w:rsidR="000A58A4" w:rsidRPr="00FD6FD3">
        <w:rPr>
          <w:lang w:eastAsia="zh-CN"/>
        </w:rPr>
        <w:t>ing</w:t>
      </w:r>
      <w:r w:rsidRPr="00FD6FD3">
        <w:rPr>
          <w:lang w:eastAsia="zh-CN"/>
        </w:rPr>
        <w:t xml:space="preserve"> a focused study within SA5 to thoroughly analy</w:t>
      </w:r>
      <w:r w:rsidR="00FD6FD3" w:rsidRPr="00FD6FD3">
        <w:rPr>
          <w:lang w:eastAsia="zh-CN"/>
        </w:rPr>
        <w:t>s</w:t>
      </w:r>
      <w:r w:rsidRPr="00FD6FD3">
        <w:rPr>
          <w:lang w:eastAsia="zh-CN"/>
        </w:rPr>
        <w:t xml:space="preserve">e the existing gaps across specifications and to actively coordinate with the O-RAN Alliance to ensure alignment from the early stages. Special attention will be given to 4G support, which remains essential in many current network configurations but lacks adequate </w:t>
      </w:r>
      <w:r w:rsidR="00AA6903" w:rsidRPr="00FD6FD3">
        <w:rPr>
          <w:lang w:eastAsia="zh-CN"/>
        </w:rPr>
        <w:t>coverage</w:t>
      </w:r>
      <w:r w:rsidRPr="00FD6FD3">
        <w:rPr>
          <w:lang w:eastAsia="zh-CN"/>
        </w:rPr>
        <w:t xml:space="preserve"> in existing specifications.</w:t>
      </w:r>
    </w:p>
    <w:p w14:paraId="5C79EB55" w14:textId="6B9C8920" w:rsidR="00340C3A" w:rsidRPr="00FD6FD3" w:rsidRDefault="00213621" w:rsidP="00FD6FD3">
      <w:pPr>
        <w:tabs>
          <w:tab w:val="left" w:pos="5103"/>
        </w:tabs>
        <w:jc w:val="both"/>
        <w:rPr>
          <w:lang w:eastAsia="zh-CN"/>
        </w:rPr>
      </w:pPr>
      <w:r w:rsidRPr="00FD6FD3">
        <w:rPr>
          <w:lang w:eastAsia="zh-CN"/>
        </w:rPr>
        <w:t xml:space="preserve">To support this effort, a Study Item Description (SID) proposal is attached, outlining the scope and objectives of the proposed work. In parallel, a Liaison Statement (LS-out) is also provided and is expected to be sent to the O-RAN Alliance </w:t>
      </w:r>
      <w:r w:rsidR="00FD6FD3">
        <w:rPr>
          <w:lang w:eastAsia="zh-CN"/>
        </w:rPr>
        <w:t>based on the outcome</w:t>
      </w:r>
      <w:r w:rsidRPr="00FD6FD3">
        <w:rPr>
          <w:lang w:eastAsia="zh-CN"/>
        </w:rPr>
        <w:t xml:space="preserve"> of the current SA5 meeting. Early coordination is </w:t>
      </w:r>
      <w:r w:rsidR="00FD6FD3" w:rsidRPr="00FD6FD3">
        <w:rPr>
          <w:lang w:eastAsia="zh-CN"/>
        </w:rPr>
        <w:t>considered</w:t>
      </w:r>
      <w:r w:rsidRPr="00FD6FD3">
        <w:rPr>
          <w:lang w:eastAsia="zh-CN"/>
        </w:rPr>
        <w:t xml:space="preserve"> critical to avoid duplication of work and to ensure</w:t>
      </w:r>
      <w:r w:rsidR="00340C3A" w:rsidRPr="00FD6FD3">
        <w:rPr>
          <w:lang w:eastAsia="zh-CN"/>
        </w:rPr>
        <w:t xml:space="preserve"> alignment and consistency </w:t>
      </w:r>
      <w:r w:rsidR="00FD6FD3">
        <w:rPr>
          <w:lang w:eastAsia="zh-CN"/>
        </w:rPr>
        <w:t>of</w:t>
      </w:r>
      <w:r w:rsidR="00340C3A" w:rsidRPr="00FD6FD3">
        <w:rPr>
          <w:lang w:eastAsia="zh-CN"/>
        </w:rPr>
        <w:t xml:space="preserve"> the management frameworks defined by 3GPP and the O-RAN Alliance.</w:t>
      </w:r>
    </w:p>
    <w:p w14:paraId="2A86608E" w14:textId="77777777" w:rsidR="00213621" w:rsidRPr="00FD6FD3" w:rsidRDefault="00213621" w:rsidP="00901F2A">
      <w:pPr>
        <w:rPr>
          <w:lang w:eastAsia="zh-CN"/>
        </w:rPr>
      </w:pPr>
    </w:p>
    <w:p w14:paraId="3AF96993" w14:textId="17EFA1D9" w:rsidR="00213621" w:rsidRPr="00FD6FD3" w:rsidRDefault="00213621" w:rsidP="00901F2A">
      <w:pPr>
        <w:rPr>
          <w:rFonts w:ascii="Arial" w:hAnsi="Arial" w:cs="Arial"/>
          <w:sz w:val="28"/>
          <w:szCs w:val="28"/>
          <w:lang w:eastAsia="zh-CN"/>
        </w:rPr>
      </w:pPr>
      <w:r w:rsidRPr="00FD6FD3">
        <w:rPr>
          <w:rFonts w:ascii="Arial" w:hAnsi="Arial" w:cs="Arial"/>
          <w:sz w:val="28"/>
          <w:szCs w:val="28"/>
          <w:lang w:eastAsia="zh-CN"/>
        </w:rPr>
        <w:t>3.2</w:t>
      </w:r>
      <w:r w:rsidRPr="00FD6FD3">
        <w:rPr>
          <w:rFonts w:ascii="Arial" w:hAnsi="Arial" w:cs="Arial"/>
          <w:sz w:val="28"/>
          <w:szCs w:val="28"/>
          <w:lang w:eastAsia="zh-CN"/>
        </w:rPr>
        <w:tab/>
        <w:t>Background</w:t>
      </w:r>
    </w:p>
    <w:p w14:paraId="33BD3A28" w14:textId="094E83FF" w:rsidR="002D0136" w:rsidRPr="00FD6FD3" w:rsidRDefault="00340C3A" w:rsidP="00340C3A">
      <w:pPr>
        <w:jc w:val="both"/>
        <w:rPr>
          <w:lang w:eastAsia="zh-CN"/>
        </w:rPr>
      </w:pPr>
      <w:r w:rsidRPr="00FD6FD3">
        <w:rPr>
          <w:lang w:eastAsia="zh-CN"/>
        </w:rPr>
        <w:t xml:space="preserve">The O1 interface </w:t>
      </w:r>
      <w:r w:rsidR="002D0136" w:rsidRPr="00FD6FD3">
        <w:rPr>
          <w:lang w:eastAsia="zh-CN"/>
        </w:rPr>
        <w:t>facilitates</w:t>
      </w:r>
      <w:r w:rsidRPr="00FD6FD3">
        <w:rPr>
          <w:lang w:eastAsia="zh-CN"/>
        </w:rPr>
        <w:t xml:space="preserve"> essential network management functions such as configuration, performance monitoring</w:t>
      </w:r>
      <w:r w:rsidR="00E00D2B" w:rsidRPr="00FD6FD3">
        <w:rPr>
          <w:lang w:eastAsia="zh-CN"/>
        </w:rPr>
        <w:t xml:space="preserve"> and</w:t>
      </w:r>
      <w:r w:rsidRPr="00FD6FD3">
        <w:rPr>
          <w:lang w:eastAsia="zh-CN"/>
        </w:rPr>
        <w:t xml:space="preserve"> fault handling.</w:t>
      </w:r>
      <w:r w:rsidR="002D0136" w:rsidRPr="00FD6FD3">
        <w:rPr>
          <w:lang w:eastAsia="zh-CN"/>
        </w:rPr>
        <w:t xml:space="preserve"> Figure 1 show</w:t>
      </w:r>
      <w:r w:rsidR="00FD6FD3">
        <w:rPr>
          <w:lang w:eastAsia="zh-CN"/>
        </w:rPr>
        <w:t>s</w:t>
      </w:r>
      <w:r w:rsidR="002D0136" w:rsidRPr="00FD6FD3">
        <w:rPr>
          <w:lang w:eastAsia="zh-CN"/>
        </w:rPr>
        <w:t xml:space="preserve"> that </w:t>
      </w:r>
      <w:r w:rsidR="00FD6FD3">
        <w:rPr>
          <w:lang w:eastAsia="zh-CN"/>
        </w:rPr>
        <w:t xml:space="preserve">the </w:t>
      </w:r>
      <w:r w:rsidR="002D0136" w:rsidRPr="00FD6FD3">
        <w:rPr>
          <w:lang w:eastAsia="zh-CN"/>
        </w:rPr>
        <w:t xml:space="preserve">O1 interface is defined by O-RAN Alliance and its impact </w:t>
      </w:r>
      <w:r w:rsidR="00FD6FD3">
        <w:rPr>
          <w:lang w:eastAsia="zh-CN"/>
        </w:rPr>
        <w:t>o</w:t>
      </w:r>
      <w:r w:rsidR="002D0136" w:rsidRPr="00FD6FD3">
        <w:rPr>
          <w:lang w:eastAsia="zh-CN"/>
        </w:rPr>
        <w:t xml:space="preserve">n </w:t>
      </w:r>
      <w:r w:rsidR="00FD6FD3">
        <w:rPr>
          <w:lang w:eastAsia="zh-CN"/>
        </w:rPr>
        <w:t xml:space="preserve">the </w:t>
      </w:r>
      <w:r w:rsidR="002D0136" w:rsidRPr="00FD6FD3">
        <w:rPr>
          <w:lang w:eastAsia="zh-CN"/>
        </w:rPr>
        <w:t>Service Management and Orchestration (SMO) framework and O-</w:t>
      </w:r>
      <w:proofErr w:type="spellStart"/>
      <w:r w:rsidR="002D0136" w:rsidRPr="00FD6FD3">
        <w:rPr>
          <w:lang w:eastAsia="zh-CN"/>
        </w:rPr>
        <w:t>eNB</w:t>
      </w:r>
      <w:proofErr w:type="spellEnd"/>
      <w:r w:rsidR="004A706D" w:rsidRPr="00FD6FD3">
        <w:rPr>
          <w:lang w:eastAsia="zh-CN"/>
        </w:rPr>
        <w:t xml:space="preserve">, which is the node that maps to 3GPP </w:t>
      </w:r>
      <w:proofErr w:type="spellStart"/>
      <w:r w:rsidR="004A706D" w:rsidRPr="00FD6FD3">
        <w:rPr>
          <w:lang w:eastAsia="zh-CN"/>
        </w:rPr>
        <w:t>eNB</w:t>
      </w:r>
      <w:proofErr w:type="spellEnd"/>
      <w:r w:rsidR="002D0136" w:rsidRPr="00FD6FD3">
        <w:rPr>
          <w:lang w:eastAsia="zh-CN"/>
        </w:rPr>
        <w:t>.</w:t>
      </w:r>
      <w:r w:rsidR="004A706D" w:rsidRPr="00FD6FD3">
        <w:rPr>
          <w:lang w:eastAsia="zh-CN"/>
        </w:rPr>
        <w:t xml:space="preserve"> Note that O</w:t>
      </w:r>
      <w:r w:rsidR="00FD6FD3">
        <w:rPr>
          <w:lang w:eastAsia="zh-CN"/>
        </w:rPr>
        <w:t>1</w:t>
      </w:r>
      <w:r w:rsidR="004A706D" w:rsidRPr="00FD6FD3">
        <w:rPr>
          <w:lang w:eastAsia="zh-CN"/>
        </w:rPr>
        <w:t xml:space="preserve"> also facilitat</w:t>
      </w:r>
      <w:r w:rsidR="00FD6FD3">
        <w:rPr>
          <w:lang w:eastAsia="zh-CN"/>
        </w:rPr>
        <w:t>es</w:t>
      </w:r>
      <w:r w:rsidR="004A706D" w:rsidRPr="00FD6FD3">
        <w:rPr>
          <w:lang w:eastAsia="zh-CN"/>
        </w:rPr>
        <w:t xml:space="preserve"> the interaction with O-DU/O-CU entities.</w:t>
      </w:r>
    </w:p>
    <w:p w14:paraId="53C26F9A" w14:textId="77777777" w:rsidR="000A58A4" w:rsidRPr="00FD6FD3" w:rsidRDefault="000A58A4" w:rsidP="000A58A4">
      <w:pPr>
        <w:jc w:val="both"/>
        <w:rPr>
          <w:lang w:eastAsia="zh-CN"/>
        </w:rPr>
      </w:pPr>
      <w:r w:rsidRPr="00FD6FD3">
        <w:rPr>
          <w:lang w:eastAsia="zh-CN"/>
        </w:rPr>
        <w:t>In 3GPP, specifications have been developed following a generation-based approach, with separate definitions for 4G and 5G. While this structure was suitable during the independent deployment of each technology, it has become a source of fragmentation as networks increasingly adopt multi-technology architectures.</w:t>
      </w:r>
    </w:p>
    <w:p w14:paraId="65405683" w14:textId="77777777" w:rsidR="000A58A4" w:rsidRPr="00FD6FD3" w:rsidRDefault="000A58A4" w:rsidP="000A58A4">
      <w:pPr>
        <w:jc w:val="both"/>
        <w:rPr>
          <w:lang w:eastAsia="zh-CN"/>
        </w:rPr>
      </w:pPr>
      <w:r w:rsidRPr="00FD6FD3">
        <w:rPr>
          <w:lang w:eastAsia="zh-CN"/>
        </w:rPr>
        <w:t>Unlike 5G, where CU/DU functions are clearly defined and modelled in 3GPP specifications using YANG, the equivalent level of definition is missing for 4G, leading to inconsistencies in O1 implementations.</w:t>
      </w:r>
    </w:p>
    <w:p w14:paraId="773E12E8" w14:textId="4C03C2DF" w:rsidR="000A58A4" w:rsidRPr="00FD6FD3" w:rsidRDefault="000A58A4" w:rsidP="000A58A4">
      <w:pPr>
        <w:jc w:val="both"/>
        <w:rPr>
          <w:lang w:eastAsia="zh-CN"/>
        </w:rPr>
      </w:pPr>
      <w:r w:rsidRPr="00FD6FD3">
        <w:rPr>
          <w:lang w:eastAsia="zh-CN"/>
        </w:rPr>
        <w:t xml:space="preserve">For clarity, this initiative does not aim to modify the 4G architecture or the </w:t>
      </w:r>
      <w:proofErr w:type="spellStart"/>
      <w:r w:rsidRPr="00FD6FD3">
        <w:rPr>
          <w:lang w:eastAsia="zh-CN"/>
        </w:rPr>
        <w:t>eNB</w:t>
      </w:r>
      <w:proofErr w:type="spellEnd"/>
      <w:r w:rsidRPr="00FD6FD3">
        <w:rPr>
          <w:lang w:eastAsia="zh-CN"/>
        </w:rPr>
        <w:t xml:space="preserve"> functional model, but rather to </w:t>
      </w:r>
      <w:r w:rsidR="00C61D95">
        <w:rPr>
          <w:lang w:eastAsia="zh-CN"/>
        </w:rPr>
        <w:t>guarantee</w:t>
      </w:r>
      <w:r w:rsidRPr="00FD6FD3">
        <w:rPr>
          <w:lang w:eastAsia="zh-CN"/>
        </w:rPr>
        <w:t xml:space="preserve"> </w:t>
      </w:r>
      <w:r w:rsidR="00C61D95">
        <w:rPr>
          <w:lang w:eastAsia="zh-CN"/>
        </w:rPr>
        <w:t xml:space="preserve">that </w:t>
      </w:r>
      <w:r w:rsidRPr="00FD6FD3">
        <w:rPr>
          <w:lang w:eastAsia="zh-CN"/>
        </w:rPr>
        <w:t xml:space="preserve">its management representation </w:t>
      </w:r>
      <w:r w:rsidR="00C61D95">
        <w:rPr>
          <w:lang w:eastAsia="zh-CN"/>
        </w:rPr>
        <w:t>allows the</w:t>
      </w:r>
      <w:r w:rsidRPr="00FD6FD3">
        <w:rPr>
          <w:lang w:eastAsia="zh-CN"/>
        </w:rPr>
        <w:t xml:space="preserve"> O1 interface </w:t>
      </w:r>
      <w:r w:rsidR="00C61D95">
        <w:rPr>
          <w:lang w:eastAsia="zh-CN"/>
        </w:rPr>
        <w:t xml:space="preserve">to </w:t>
      </w:r>
      <w:r w:rsidRPr="00FD6FD3">
        <w:rPr>
          <w:lang w:eastAsia="zh-CN"/>
        </w:rPr>
        <w:t>be consistent and interoperable</w:t>
      </w:r>
      <w:r w:rsidR="00C61D95">
        <w:rPr>
          <w:lang w:eastAsia="zh-CN"/>
        </w:rPr>
        <w:t>,</w:t>
      </w:r>
      <w:r w:rsidRPr="00FD6FD3">
        <w:rPr>
          <w:lang w:eastAsia="zh-CN"/>
        </w:rPr>
        <w:t xml:space="preserve"> to ensure a unified management, services and NRM for 4G, 5G and the upcoming 6G.</w:t>
      </w:r>
    </w:p>
    <w:p w14:paraId="3477B35E" w14:textId="77777777" w:rsidR="002D0136" w:rsidRPr="00FD6FD3" w:rsidRDefault="002D0136" w:rsidP="002D0136">
      <w:pPr>
        <w:jc w:val="center"/>
        <w:rPr>
          <w:lang w:eastAsia="zh-CN"/>
        </w:rPr>
      </w:pPr>
      <w:r w:rsidRPr="00FD6FD3">
        <w:rPr>
          <w:noProof/>
          <w:lang w:eastAsia="zh-CN"/>
        </w:rPr>
        <w:lastRenderedPageBreak/>
        <w:drawing>
          <wp:inline distT="0" distB="0" distL="0" distR="0" wp14:anchorId="0E6D7E0E" wp14:editId="19899D5B">
            <wp:extent cx="4131588" cy="2459211"/>
            <wp:effectExtent l="0" t="0" r="2540" b="0"/>
            <wp:docPr id="5" name="Picture 4" descr="A computer screen shot of a diagram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5AD8A548-999F-BD43-CBC1-7642A105B2F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A computer screen shot of a diagram&#10;&#10;AI-generated content may be incorrect.">
                      <a:extLst>
                        <a:ext uri="{FF2B5EF4-FFF2-40B4-BE49-F238E27FC236}">
                          <a16:creationId xmlns:a16="http://schemas.microsoft.com/office/drawing/2014/main" id="{5AD8A548-999F-BD43-CBC1-7642A105B2F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588" cy="24592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B0EABF" w14:textId="4D2A9FB7" w:rsidR="000A58A4" w:rsidRPr="00FD6FD3" w:rsidRDefault="002D0136" w:rsidP="000A58A4">
      <w:pPr>
        <w:jc w:val="center"/>
        <w:rPr>
          <w:lang w:eastAsia="zh-CN"/>
        </w:rPr>
      </w:pPr>
      <w:r w:rsidRPr="00FD6FD3">
        <w:rPr>
          <w:lang w:eastAsia="zh-CN"/>
        </w:rPr>
        <w:t>Figure 1: Logical Architecture (figure 5.1-2 in [1]).</w:t>
      </w:r>
    </w:p>
    <w:p w14:paraId="73CE5A69" w14:textId="77777777" w:rsidR="000A58A4" w:rsidRPr="00FD6FD3" w:rsidRDefault="000A58A4" w:rsidP="000A58A4">
      <w:pPr>
        <w:jc w:val="center"/>
        <w:rPr>
          <w:lang w:eastAsia="zh-CN"/>
        </w:rPr>
      </w:pPr>
    </w:p>
    <w:p w14:paraId="459D8228" w14:textId="77777777" w:rsidR="00C022E3" w:rsidRPr="00FD6FD3" w:rsidRDefault="00C022E3">
      <w:pPr>
        <w:pStyle w:val="Heading1"/>
      </w:pPr>
      <w:r w:rsidRPr="00FD6FD3">
        <w:t>4</w:t>
      </w:r>
      <w:r w:rsidRPr="00FD6FD3">
        <w:tab/>
        <w:t xml:space="preserve">Detailed </w:t>
      </w:r>
      <w:proofErr w:type="gramStart"/>
      <w:r w:rsidRPr="00FD6FD3">
        <w:t>proposal</w:t>
      </w:r>
      <w:proofErr w:type="gramEnd"/>
    </w:p>
    <w:p w14:paraId="6C45AD01" w14:textId="42548F18" w:rsidR="000900A4" w:rsidRPr="00FD6FD3" w:rsidRDefault="000900A4" w:rsidP="000900A4">
      <w:pPr>
        <w:jc w:val="both"/>
        <w:rPr>
          <w:bCs/>
          <w:szCs w:val="24"/>
        </w:rPr>
      </w:pPr>
      <w:r w:rsidRPr="00FD6FD3">
        <w:rPr>
          <w:bCs/>
          <w:szCs w:val="24"/>
        </w:rPr>
        <w:t xml:space="preserve">The study could be structured around three main work tasks (WTs) aimed at addressing the challenges and gaps identified </w:t>
      </w:r>
      <w:r w:rsidR="00D9184A" w:rsidRPr="00FD6FD3">
        <w:rPr>
          <w:bCs/>
          <w:szCs w:val="24"/>
        </w:rPr>
        <w:t>to help</w:t>
      </w:r>
      <w:r w:rsidRPr="00FD6FD3">
        <w:rPr>
          <w:bCs/>
          <w:szCs w:val="24"/>
        </w:rPr>
        <w:t xml:space="preserve"> O1 interface to support multi-RAT deployments consistently and efficiently.</w:t>
      </w:r>
    </w:p>
    <w:p w14:paraId="23AE3832" w14:textId="77777777" w:rsidR="006C6D16" w:rsidRPr="006C6D16" w:rsidRDefault="006C6D16" w:rsidP="006C6D16">
      <w:pPr>
        <w:spacing w:after="120"/>
        <w:jc w:val="both"/>
        <w:rPr>
          <w:b/>
          <w:bCs/>
          <w:u w:val="single"/>
          <w:lang w:eastAsia="zh-CN"/>
        </w:rPr>
      </w:pPr>
      <w:bookmarkStart w:id="0" w:name="_Hlk205934433"/>
      <w:r w:rsidRPr="006C6D16">
        <w:rPr>
          <w:b/>
          <w:bCs/>
          <w:u w:val="single"/>
          <w:lang w:eastAsia="zh-CN"/>
        </w:rPr>
        <w:t xml:space="preserve">WT-1: </w:t>
      </w:r>
      <w:bookmarkStart w:id="1" w:name="_Hlk206144263"/>
      <w:r w:rsidRPr="006C6D16">
        <w:rPr>
          <w:b/>
          <w:bCs/>
          <w:u w:val="single"/>
          <w:lang w:eastAsia="zh-CN"/>
        </w:rPr>
        <w:t>Analyse and identify inconsistencies, redundant and inexistent model definitions across Radio accesses, documenting them.</w:t>
      </w:r>
      <w:bookmarkEnd w:id="1"/>
    </w:p>
    <w:p w14:paraId="3F802659" w14:textId="165527DC" w:rsidR="00DD1F31" w:rsidRPr="00DD1F31" w:rsidRDefault="006E7448" w:rsidP="00DD1F31">
      <w:pPr>
        <w:jc w:val="both"/>
        <w:rPr>
          <w:szCs w:val="24"/>
        </w:rPr>
      </w:pPr>
      <w:r>
        <w:rPr>
          <w:szCs w:val="24"/>
        </w:rPr>
        <w:t>This work task includes:</w:t>
      </w:r>
    </w:p>
    <w:p w14:paraId="73062726" w14:textId="77777777" w:rsidR="006C6D16" w:rsidRPr="00FD6FD3" w:rsidRDefault="006C6D16" w:rsidP="006C6D16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 w:rsidRPr="00FD6FD3">
        <w:rPr>
          <w:b/>
          <w:bCs/>
          <w:lang w:eastAsia="zh-CN"/>
        </w:rPr>
        <w:t>Redundant and inconsistent definitions across Radio accesses:</w:t>
      </w:r>
      <w:r w:rsidRPr="00FD6FD3">
        <w:rPr>
          <w:lang w:eastAsia="zh-CN"/>
        </w:rPr>
        <w:t xml:space="preserve"> Similar functionalities are described differently for 4G and 5G, resulting in fragmented models that increase complexity and hinder unified management.</w:t>
      </w:r>
    </w:p>
    <w:p w14:paraId="4E18CED8" w14:textId="212538E1" w:rsidR="006C6D16" w:rsidRDefault="006C6D16" w:rsidP="006C6D16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 w:rsidRPr="00FD6FD3">
        <w:rPr>
          <w:b/>
          <w:bCs/>
          <w:lang w:eastAsia="zh-CN"/>
        </w:rPr>
        <w:t>Incomplete support for 4G (</w:t>
      </w:r>
      <w:proofErr w:type="spellStart"/>
      <w:r w:rsidRPr="00FD6FD3">
        <w:rPr>
          <w:b/>
          <w:bCs/>
          <w:lang w:eastAsia="zh-CN"/>
        </w:rPr>
        <w:t>eNB</w:t>
      </w:r>
      <w:proofErr w:type="spellEnd"/>
      <w:r w:rsidRPr="00FD6FD3">
        <w:rPr>
          <w:b/>
          <w:bCs/>
          <w:lang w:eastAsia="zh-CN"/>
        </w:rPr>
        <w:t>):</w:t>
      </w:r>
      <w:r w:rsidRPr="00FD6FD3">
        <w:rPr>
          <w:lang w:eastAsia="zh-CN"/>
        </w:rPr>
        <w:t xml:space="preserve"> </w:t>
      </w:r>
      <w:proofErr w:type="gramStart"/>
      <w:r w:rsidR="00DD1F31" w:rsidRPr="006C6D16">
        <w:rPr>
          <w:szCs w:val="24"/>
        </w:rPr>
        <w:t>Particular emphasis</w:t>
      </w:r>
      <w:proofErr w:type="gramEnd"/>
      <w:r w:rsidR="00DD1F31" w:rsidRPr="006C6D16">
        <w:rPr>
          <w:szCs w:val="24"/>
        </w:rPr>
        <w:t xml:space="preserve"> on 4G </w:t>
      </w:r>
      <w:proofErr w:type="spellStart"/>
      <w:r w:rsidR="00DD1F31" w:rsidRPr="006C6D16">
        <w:rPr>
          <w:szCs w:val="24"/>
        </w:rPr>
        <w:t>eNB</w:t>
      </w:r>
      <w:proofErr w:type="spellEnd"/>
      <w:r w:rsidR="00DD1F31" w:rsidRPr="006C6D16">
        <w:rPr>
          <w:szCs w:val="24"/>
        </w:rPr>
        <w:t xml:space="preserve"> management, where current specifications lack sufficient detail and consistency.</w:t>
      </w:r>
    </w:p>
    <w:p w14:paraId="587AACDD" w14:textId="64F43B11" w:rsidR="006E7448" w:rsidRPr="006E7448" w:rsidRDefault="00DD1F31" w:rsidP="006E7448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>
        <w:rPr>
          <w:b/>
          <w:bCs/>
          <w:lang w:eastAsia="zh-CN"/>
        </w:rPr>
        <w:t xml:space="preserve">Documentation: </w:t>
      </w:r>
      <w:r w:rsidR="006E7448" w:rsidRPr="006E7448">
        <w:rPr>
          <w:szCs w:val="24"/>
        </w:rPr>
        <w:t>All identified gaps, inconsistencies, and redundancies will be clearly documented in a structured manner.</w:t>
      </w:r>
    </w:p>
    <w:p w14:paraId="27146A46" w14:textId="77777777" w:rsidR="006E7448" w:rsidRDefault="006E7448" w:rsidP="006E7448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>
        <w:rPr>
          <w:b/>
          <w:bCs/>
          <w:lang w:eastAsia="zh-CN"/>
        </w:rPr>
        <w:t xml:space="preserve">Alignment with </w:t>
      </w:r>
      <w:r w:rsidR="00DD1F31" w:rsidRPr="006E7448">
        <w:rPr>
          <w:b/>
          <w:bCs/>
          <w:lang w:eastAsia="zh-CN"/>
        </w:rPr>
        <w:t xml:space="preserve">6G </w:t>
      </w:r>
      <w:r>
        <w:rPr>
          <w:b/>
          <w:bCs/>
          <w:lang w:eastAsia="zh-CN"/>
        </w:rPr>
        <w:t xml:space="preserve">studies: </w:t>
      </w:r>
      <w:r w:rsidRPr="006E7448">
        <w:rPr>
          <w:lang w:eastAsia="zh-CN"/>
        </w:rPr>
        <w:t>Although 6G specifications are not yet defined, potential future evolution aspects will be considered to ensure that the resulting guidelines and models are forward-compatible.</w:t>
      </w:r>
    </w:p>
    <w:p w14:paraId="2731FA89" w14:textId="1B0C8F82" w:rsidR="00DD1F31" w:rsidRDefault="00DD1F31" w:rsidP="00DD1F31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 w:rsidRPr="00DD1F31">
        <w:rPr>
          <w:b/>
          <w:bCs/>
          <w:lang w:eastAsia="zh-CN"/>
        </w:rPr>
        <w:t>Coordination with O-</w:t>
      </w:r>
      <w:r w:rsidRPr="00DD1F31">
        <w:rPr>
          <w:b/>
          <w:bCs/>
          <w:szCs w:val="24"/>
        </w:rPr>
        <w:t>RAN Alliance:</w:t>
      </w:r>
      <w:r w:rsidRPr="00DD1F31">
        <w:rPr>
          <w:bCs/>
          <w:szCs w:val="24"/>
        </w:rPr>
        <w:t xml:space="preserve"> </w:t>
      </w:r>
      <w:r w:rsidR="004960DD">
        <w:rPr>
          <w:bCs/>
          <w:szCs w:val="24"/>
        </w:rPr>
        <w:t xml:space="preserve">Minimize duplication of work and inconsistent interpretations by addressing areas </w:t>
      </w:r>
      <w:r w:rsidRPr="00DD1F31">
        <w:rPr>
          <w:bCs/>
          <w:szCs w:val="24"/>
        </w:rPr>
        <w:t>of alignment between 3GPP and O-RAN related to the O1 interface</w:t>
      </w:r>
      <w:r w:rsidR="004960DD">
        <w:rPr>
          <w:bCs/>
          <w:szCs w:val="24"/>
        </w:rPr>
        <w:t>.</w:t>
      </w:r>
    </w:p>
    <w:p w14:paraId="136D8F0A" w14:textId="77777777" w:rsidR="00DD1F31" w:rsidRPr="00DD1F31" w:rsidRDefault="00DD1F31" w:rsidP="00DD1F31">
      <w:pPr>
        <w:jc w:val="both"/>
        <w:rPr>
          <w:lang w:eastAsia="zh-CN"/>
        </w:rPr>
      </w:pPr>
    </w:p>
    <w:p w14:paraId="5EE86776" w14:textId="0AD842C7" w:rsidR="006C6D16" w:rsidRPr="006C6D16" w:rsidRDefault="006C6D16" w:rsidP="006C6D16">
      <w:pPr>
        <w:spacing w:after="120"/>
        <w:jc w:val="both"/>
        <w:rPr>
          <w:b/>
          <w:szCs w:val="24"/>
          <w:u w:val="single"/>
        </w:rPr>
      </w:pPr>
      <w:r w:rsidRPr="006C6D16">
        <w:rPr>
          <w:b/>
          <w:szCs w:val="24"/>
          <w:u w:val="single"/>
        </w:rPr>
        <w:t>WT-2: Define requirements and transition considerations for a unified multi-RAT management interface</w:t>
      </w:r>
      <w:r w:rsidR="004960DD">
        <w:rPr>
          <w:b/>
          <w:szCs w:val="24"/>
          <w:u w:val="single"/>
        </w:rPr>
        <w:t>.</w:t>
      </w:r>
    </w:p>
    <w:bookmarkEnd w:id="0"/>
    <w:p w14:paraId="59B47212" w14:textId="55CE1A9F" w:rsidR="006C6D16" w:rsidRPr="006C6D16" w:rsidRDefault="006C6D16" w:rsidP="006C6D16">
      <w:pPr>
        <w:jc w:val="both"/>
        <w:rPr>
          <w:szCs w:val="24"/>
        </w:rPr>
      </w:pPr>
      <w:r w:rsidRPr="006C6D16">
        <w:rPr>
          <w:szCs w:val="24"/>
        </w:rPr>
        <w:t xml:space="preserve">This </w:t>
      </w:r>
      <w:r w:rsidR="006A3E74">
        <w:rPr>
          <w:szCs w:val="24"/>
        </w:rPr>
        <w:t xml:space="preserve">work </w:t>
      </w:r>
      <w:r w:rsidRPr="006C6D16">
        <w:rPr>
          <w:szCs w:val="24"/>
        </w:rPr>
        <w:t>task includes:</w:t>
      </w:r>
    </w:p>
    <w:p w14:paraId="0961EFA6" w14:textId="12776B06" w:rsidR="006A3E74" w:rsidRPr="006A3E74" w:rsidRDefault="006A3E74" w:rsidP="00F744CA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 w:rsidRPr="006A3E74">
        <w:rPr>
          <w:b/>
          <w:bCs/>
          <w:szCs w:val="24"/>
        </w:rPr>
        <w:t>Define requirements for multi-RAT management:</w:t>
      </w:r>
      <w:r w:rsidRPr="006A3E74">
        <w:rPr>
          <w:bCs/>
          <w:szCs w:val="24"/>
        </w:rPr>
        <w:t xml:space="preserve"> Develop </w:t>
      </w:r>
      <w:r>
        <w:rPr>
          <w:bCs/>
          <w:szCs w:val="24"/>
        </w:rPr>
        <w:t xml:space="preserve">a </w:t>
      </w:r>
      <w:r w:rsidRPr="006A3E74">
        <w:rPr>
          <w:bCs/>
          <w:szCs w:val="24"/>
        </w:rPr>
        <w:t>clear guidelin</w:t>
      </w:r>
      <w:r>
        <w:rPr>
          <w:bCs/>
          <w:szCs w:val="24"/>
        </w:rPr>
        <w:t>e</w:t>
      </w:r>
      <w:r w:rsidRPr="006A3E74">
        <w:rPr>
          <w:bCs/>
          <w:szCs w:val="24"/>
        </w:rPr>
        <w:t xml:space="preserve"> for accessing and managing information across 4G, 5G, and future 6G networks, ensuring backward compatibility, interoperability, and clarity for operators and vendors.</w:t>
      </w:r>
    </w:p>
    <w:p w14:paraId="13955C96" w14:textId="4984DEBE" w:rsidR="004960DD" w:rsidRDefault="004960DD" w:rsidP="00F744CA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 w:rsidRPr="006A3E74">
        <w:rPr>
          <w:b/>
          <w:bCs/>
          <w:lang w:eastAsia="zh-CN"/>
        </w:rPr>
        <w:t xml:space="preserve">Alignment with 6G studies: </w:t>
      </w:r>
      <w:r w:rsidRPr="006E7448">
        <w:rPr>
          <w:lang w:eastAsia="zh-CN"/>
        </w:rPr>
        <w:t>Although 6G specifications are not yet defined, potential future evolution aspects will be considered to ensure that the resulting guidelines and models are forward-compatible.</w:t>
      </w:r>
    </w:p>
    <w:p w14:paraId="09715CEF" w14:textId="0F5BB220" w:rsidR="004960DD" w:rsidRPr="006A3E74" w:rsidRDefault="004960DD" w:rsidP="006A3E74">
      <w:pPr>
        <w:pStyle w:val="ListParagraph"/>
        <w:numPr>
          <w:ilvl w:val="0"/>
          <w:numId w:val="32"/>
        </w:numPr>
        <w:jc w:val="both"/>
        <w:rPr>
          <w:lang w:eastAsia="zh-CN"/>
        </w:rPr>
      </w:pPr>
      <w:r w:rsidRPr="00DD1F31">
        <w:rPr>
          <w:b/>
          <w:bCs/>
          <w:lang w:eastAsia="zh-CN"/>
        </w:rPr>
        <w:t>Coordination with O-</w:t>
      </w:r>
      <w:r w:rsidRPr="00DD1F31">
        <w:rPr>
          <w:b/>
          <w:bCs/>
          <w:szCs w:val="24"/>
        </w:rPr>
        <w:t>RAN Alliance:</w:t>
      </w:r>
      <w:r w:rsidRPr="00DD1F31">
        <w:rPr>
          <w:bCs/>
          <w:szCs w:val="24"/>
        </w:rPr>
        <w:t xml:space="preserve"> </w:t>
      </w:r>
      <w:r>
        <w:rPr>
          <w:bCs/>
          <w:szCs w:val="24"/>
        </w:rPr>
        <w:t xml:space="preserve">Minimize duplication of work and inconsistent interpretations by addressing areas </w:t>
      </w:r>
      <w:r w:rsidRPr="00DD1F31">
        <w:rPr>
          <w:bCs/>
          <w:szCs w:val="24"/>
        </w:rPr>
        <w:t>of alignment between 3GPP and O-RAN related to the O1 interface</w:t>
      </w:r>
      <w:r>
        <w:rPr>
          <w:bCs/>
          <w:szCs w:val="24"/>
        </w:rPr>
        <w:t>.</w:t>
      </w:r>
    </w:p>
    <w:p w14:paraId="17D9E5B1" w14:textId="77777777" w:rsidR="006A3E74" w:rsidRPr="004960DD" w:rsidRDefault="006A3E74" w:rsidP="006A3E74">
      <w:pPr>
        <w:jc w:val="both"/>
        <w:rPr>
          <w:lang w:eastAsia="zh-CN"/>
        </w:rPr>
      </w:pPr>
    </w:p>
    <w:p w14:paraId="0A8A9BFC" w14:textId="0C46DB24" w:rsidR="003B1C39" w:rsidRPr="00FD6FD3" w:rsidRDefault="003B1C39" w:rsidP="003B1C39">
      <w:pPr>
        <w:pStyle w:val="Heading1"/>
      </w:pPr>
      <w:r w:rsidRPr="00FD6FD3">
        <w:lastRenderedPageBreak/>
        <w:t>5</w:t>
      </w:r>
      <w:r w:rsidRPr="00FD6FD3">
        <w:tab/>
        <w:t>Conclusion</w:t>
      </w:r>
    </w:p>
    <w:p w14:paraId="212D9121" w14:textId="5E79FB73" w:rsidR="005534DD" w:rsidRPr="00FD6FD3" w:rsidRDefault="005534DD" w:rsidP="005534DD">
      <w:pPr>
        <w:jc w:val="both"/>
      </w:pPr>
      <w:r w:rsidRPr="00FD6FD3">
        <w:t xml:space="preserve">Vodafone proposes to initiate a SID in SA5 to </w:t>
      </w:r>
      <w:r w:rsidR="00D9184A" w:rsidRPr="00FD6FD3">
        <w:t xml:space="preserve">study </w:t>
      </w:r>
      <w:r w:rsidR="00C61D95">
        <w:t xml:space="preserve">to </w:t>
      </w:r>
      <w:r w:rsidR="00D9184A" w:rsidRPr="00FD6FD3">
        <w:t xml:space="preserve">address gaps and inconsistencies across 4G, 5G and 6G </w:t>
      </w:r>
      <w:r w:rsidR="00B17A5D" w:rsidRPr="00FD6FD3">
        <w:t>potentially</w:t>
      </w:r>
      <w:r w:rsidR="00D9184A" w:rsidRPr="00FD6FD3">
        <w:t xml:space="preserve"> </w:t>
      </w:r>
      <w:r w:rsidR="00B17A5D" w:rsidRPr="00FD6FD3">
        <w:t>precluding</w:t>
      </w:r>
      <w:r w:rsidR="00D9184A" w:rsidRPr="00FD6FD3">
        <w:t xml:space="preserve"> </w:t>
      </w:r>
      <w:r w:rsidRPr="00FD6FD3">
        <w:t xml:space="preserve">a unified, multi-RAT </w:t>
      </w:r>
      <w:r w:rsidR="00B17A5D" w:rsidRPr="00FD6FD3">
        <w:t xml:space="preserve">management </w:t>
      </w:r>
      <w:r w:rsidRPr="00FD6FD3">
        <w:t>interface.</w:t>
      </w:r>
    </w:p>
    <w:p w14:paraId="5D7B4475" w14:textId="17368C9B" w:rsidR="004C6251" w:rsidRPr="000D67BA" w:rsidRDefault="005534DD" w:rsidP="005534DD">
      <w:pPr>
        <w:jc w:val="both"/>
      </w:pPr>
      <w:r w:rsidRPr="00FD6FD3">
        <w:t>In addition, as c</w:t>
      </w:r>
      <w:r w:rsidR="004C6251" w:rsidRPr="00FD6FD3">
        <w:t xml:space="preserve">oordination with the O-RAN Alliance will be </w:t>
      </w:r>
      <w:r w:rsidRPr="00FD6FD3">
        <w:t xml:space="preserve">maintained throughout the process </w:t>
      </w:r>
      <w:r w:rsidR="004C6251" w:rsidRPr="00FD6FD3">
        <w:t>to align efforts and minimize duplication</w:t>
      </w:r>
      <w:r w:rsidRPr="00FD6FD3">
        <w:t>, a LS</w:t>
      </w:r>
      <w:r w:rsidR="004C6251" w:rsidRPr="00FD6FD3">
        <w:t xml:space="preserve"> will </w:t>
      </w:r>
      <w:r w:rsidRPr="00FD6FD3">
        <w:t xml:space="preserve">propose such collaboration </w:t>
      </w:r>
      <w:r w:rsidR="004C6251" w:rsidRPr="000D67BA">
        <w:t>by sharing relevant requirements and known issues, supporting a joint approach towards a consistent interface framework</w:t>
      </w:r>
      <w:r w:rsidR="00B17A5D" w:rsidRPr="000D67BA">
        <w:t>, specifically on O1 interface</w:t>
      </w:r>
      <w:r w:rsidR="004C6251" w:rsidRPr="000D67BA">
        <w:t>.</w:t>
      </w:r>
    </w:p>
    <w:p w14:paraId="0BE5FE89" w14:textId="41800D0B" w:rsidR="005534DD" w:rsidRPr="00FD6FD3" w:rsidRDefault="005534DD" w:rsidP="005534DD">
      <w:pPr>
        <w:jc w:val="both"/>
      </w:pPr>
      <w:r w:rsidRPr="000D67BA">
        <w:t xml:space="preserve">Vodafone kindly requests the discussion and approval of the accompanying documents </w:t>
      </w:r>
      <w:r w:rsidR="000D67BA" w:rsidRPr="000D67BA">
        <w:t>S5-253635</w:t>
      </w:r>
      <w:r w:rsidRPr="000D67BA">
        <w:t xml:space="preserve"> (SID) and </w:t>
      </w:r>
      <w:r w:rsidR="000D67BA" w:rsidRPr="000D67BA">
        <w:t xml:space="preserve">S5-253636 </w:t>
      </w:r>
      <w:r w:rsidRPr="000D67BA">
        <w:t>(LS) to proceed with this initiative.</w:t>
      </w:r>
    </w:p>
    <w:p w14:paraId="1AF9B328" w14:textId="77777777" w:rsidR="004C6251" w:rsidRPr="00FD6FD3" w:rsidRDefault="004C6251" w:rsidP="00901F2A">
      <w:pPr>
        <w:jc w:val="both"/>
      </w:pPr>
    </w:p>
    <w:sectPr w:rsidR="004C6251" w:rsidRPr="00FD6FD3"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C9E86" w14:textId="77777777" w:rsidR="00B44099" w:rsidRDefault="00B44099">
      <w:r>
        <w:separator/>
      </w:r>
    </w:p>
  </w:endnote>
  <w:endnote w:type="continuationSeparator" w:id="0">
    <w:p w14:paraId="797FEBEE" w14:textId="77777777" w:rsidR="00B44099" w:rsidRDefault="00B44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B329B" w14:textId="51E1EA74" w:rsidR="0085720F" w:rsidRDefault="008572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9F4AD" w14:textId="57CC40E1" w:rsidR="0085720F" w:rsidRDefault="008572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CFB6" w14:textId="402B4A40" w:rsidR="0085720F" w:rsidRDefault="008572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A6441" w14:textId="77777777" w:rsidR="00B44099" w:rsidRDefault="00B44099">
      <w:r>
        <w:separator/>
      </w:r>
    </w:p>
  </w:footnote>
  <w:footnote w:type="continuationSeparator" w:id="0">
    <w:p w14:paraId="0CACCDF5" w14:textId="77777777" w:rsidR="00B44099" w:rsidRDefault="00B44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EA4D67"/>
    <w:multiLevelType w:val="hybridMultilevel"/>
    <w:tmpl w:val="42485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0B20CC"/>
    <w:multiLevelType w:val="hybridMultilevel"/>
    <w:tmpl w:val="9044E998"/>
    <w:lvl w:ilvl="0" w:tplc="498CD6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u w:val="singl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9455DD"/>
    <w:multiLevelType w:val="multilevel"/>
    <w:tmpl w:val="77C8D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96205C"/>
    <w:multiLevelType w:val="multilevel"/>
    <w:tmpl w:val="4BB60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0BE4242"/>
    <w:multiLevelType w:val="multilevel"/>
    <w:tmpl w:val="294ED87C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A77BDB"/>
    <w:multiLevelType w:val="hybridMultilevel"/>
    <w:tmpl w:val="E37E1D64"/>
    <w:lvl w:ilvl="0" w:tplc="854646B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BA14642"/>
    <w:multiLevelType w:val="hybridMultilevel"/>
    <w:tmpl w:val="4A46B97C"/>
    <w:lvl w:ilvl="0" w:tplc="C1C67BE6">
      <w:numFmt w:val="bullet"/>
      <w:lvlText w:val="•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061B8"/>
    <w:multiLevelType w:val="hybridMultilevel"/>
    <w:tmpl w:val="39362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C0CF0"/>
    <w:multiLevelType w:val="hybridMultilevel"/>
    <w:tmpl w:val="FB826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99D5A4C"/>
    <w:multiLevelType w:val="hybridMultilevel"/>
    <w:tmpl w:val="DDBE8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3846426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29561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7603432">
    <w:abstractNumId w:val="13"/>
  </w:num>
  <w:num w:numId="4" w16cid:durableId="1961494138">
    <w:abstractNumId w:val="23"/>
  </w:num>
  <w:num w:numId="5" w16cid:durableId="1035160841">
    <w:abstractNumId w:val="21"/>
  </w:num>
  <w:num w:numId="6" w16cid:durableId="2076705770">
    <w:abstractNumId w:val="11"/>
  </w:num>
  <w:num w:numId="7" w16cid:durableId="211237588">
    <w:abstractNumId w:val="12"/>
  </w:num>
  <w:num w:numId="8" w16cid:durableId="737247202">
    <w:abstractNumId w:val="30"/>
  </w:num>
  <w:num w:numId="9" w16cid:durableId="1670519248">
    <w:abstractNumId w:val="27"/>
  </w:num>
  <w:num w:numId="10" w16cid:durableId="1962491626">
    <w:abstractNumId w:val="28"/>
  </w:num>
  <w:num w:numId="11" w16cid:durableId="317852782">
    <w:abstractNumId w:val="18"/>
  </w:num>
  <w:num w:numId="12" w16cid:durableId="602568725">
    <w:abstractNumId w:val="26"/>
  </w:num>
  <w:num w:numId="13" w16cid:durableId="802504468">
    <w:abstractNumId w:val="9"/>
  </w:num>
  <w:num w:numId="14" w16cid:durableId="726807781">
    <w:abstractNumId w:val="7"/>
  </w:num>
  <w:num w:numId="15" w16cid:durableId="2013406605">
    <w:abstractNumId w:val="6"/>
  </w:num>
  <w:num w:numId="16" w16cid:durableId="713895472">
    <w:abstractNumId w:val="5"/>
  </w:num>
  <w:num w:numId="17" w16cid:durableId="1129592662">
    <w:abstractNumId w:val="4"/>
  </w:num>
  <w:num w:numId="18" w16cid:durableId="430007881">
    <w:abstractNumId w:val="8"/>
  </w:num>
  <w:num w:numId="19" w16cid:durableId="17433207">
    <w:abstractNumId w:val="3"/>
  </w:num>
  <w:num w:numId="20" w16cid:durableId="430050806">
    <w:abstractNumId w:val="2"/>
  </w:num>
  <w:num w:numId="21" w16cid:durableId="781459731">
    <w:abstractNumId w:val="1"/>
  </w:num>
  <w:num w:numId="22" w16cid:durableId="1520309673">
    <w:abstractNumId w:val="0"/>
  </w:num>
  <w:num w:numId="23" w16cid:durableId="469516896">
    <w:abstractNumId w:val="25"/>
  </w:num>
  <w:num w:numId="24" w16cid:durableId="1617173932">
    <w:abstractNumId w:val="29"/>
  </w:num>
  <w:num w:numId="25" w16cid:durableId="184179738">
    <w:abstractNumId w:val="14"/>
  </w:num>
  <w:num w:numId="26" w16cid:durableId="1691956369">
    <w:abstractNumId w:val="24"/>
  </w:num>
  <w:num w:numId="27" w16cid:durableId="626813727">
    <w:abstractNumId w:val="22"/>
  </w:num>
  <w:num w:numId="28" w16cid:durableId="2138257655">
    <w:abstractNumId w:val="17"/>
  </w:num>
  <w:num w:numId="29" w16cid:durableId="1087382146">
    <w:abstractNumId w:val="16"/>
  </w:num>
  <w:num w:numId="30" w16cid:durableId="1101948345">
    <w:abstractNumId w:val="15"/>
  </w:num>
  <w:num w:numId="31" w16cid:durableId="367216832">
    <w:abstractNumId w:val="20"/>
  </w:num>
  <w:num w:numId="32" w16cid:durableId="7460797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17D3"/>
    <w:rsid w:val="000079BD"/>
    <w:rsid w:val="00012515"/>
    <w:rsid w:val="000230A3"/>
    <w:rsid w:val="00026E6D"/>
    <w:rsid w:val="0004043A"/>
    <w:rsid w:val="00045E25"/>
    <w:rsid w:val="00046389"/>
    <w:rsid w:val="00074722"/>
    <w:rsid w:val="00074C06"/>
    <w:rsid w:val="00077E47"/>
    <w:rsid w:val="0008083D"/>
    <w:rsid w:val="000819D8"/>
    <w:rsid w:val="00081FB9"/>
    <w:rsid w:val="0008470C"/>
    <w:rsid w:val="00085C29"/>
    <w:rsid w:val="00085D0B"/>
    <w:rsid w:val="000900A4"/>
    <w:rsid w:val="00092FD5"/>
    <w:rsid w:val="000934A6"/>
    <w:rsid w:val="000941BA"/>
    <w:rsid w:val="000A0FFB"/>
    <w:rsid w:val="000A2C6C"/>
    <w:rsid w:val="000A4660"/>
    <w:rsid w:val="000A58A4"/>
    <w:rsid w:val="000B6DED"/>
    <w:rsid w:val="000D0C58"/>
    <w:rsid w:val="000D1B5B"/>
    <w:rsid w:val="000D67BA"/>
    <w:rsid w:val="000E626A"/>
    <w:rsid w:val="000E643E"/>
    <w:rsid w:val="000E6737"/>
    <w:rsid w:val="00100D0B"/>
    <w:rsid w:val="0010401F"/>
    <w:rsid w:val="0011027A"/>
    <w:rsid w:val="00112FC3"/>
    <w:rsid w:val="00117C55"/>
    <w:rsid w:val="00121912"/>
    <w:rsid w:val="00127A09"/>
    <w:rsid w:val="0013354F"/>
    <w:rsid w:val="001343B4"/>
    <w:rsid w:val="0014296B"/>
    <w:rsid w:val="00147E06"/>
    <w:rsid w:val="001516F4"/>
    <w:rsid w:val="00173FA3"/>
    <w:rsid w:val="00177855"/>
    <w:rsid w:val="00181F30"/>
    <w:rsid w:val="00184B6F"/>
    <w:rsid w:val="001861E5"/>
    <w:rsid w:val="001969DA"/>
    <w:rsid w:val="00197930"/>
    <w:rsid w:val="00197EA6"/>
    <w:rsid w:val="001B1652"/>
    <w:rsid w:val="001B648A"/>
    <w:rsid w:val="001C2899"/>
    <w:rsid w:val="001C3EC8"/>
    <w:rsid w:val="001C7578"/>
    <w:rsid w:val="001D2BD4"/>
    <w:rsid w:val="001D4258"/>
    <w:rsid w:val="001D61B6"/>
    <w:rsid w:val="001D6911"/>
    <w:rsid w:val="001E4291"/>
    <w:rsid w:val="001E4833"/>
    <w:rsid w:val="001F6A38"/>
    <w:rsid w:val="00201947"/>
    <w:rsid w:val="0020395B"/>
    <w:rsid w:val="0020449E"/>
    <w:rsid w:val="002046CB"/>
    <w:rsid w:val="00204DC9"/>
    <w:rsid w:val="002062C0"/>
    <w:rsid w:val="00211CE5"/>
    <w:rsid w:val="00212701"/>
    <w:rsid w:val="00212C47"/>
    <w:rsid w:val="00213621"/>
    <w:rsid w:val="00215130"/>
    <w:rsid w:val="00230002"/>
    <w:rsid w:val="00244C9A"/>
    <w:rsid w:val="00247216"/>
    <w:rsid w:val="00257747"/>
    <w:rsid w:val="00257CEC"/>
    <w:rsid w:val="00266700"/>
    <w:rsid w:val="00274477"/>
    <w:rsid w:val="00277DC5"/>
    <w:rsid w:val="00283793"/>
    <w:rsid w:val="002A1857"/>
    <w:rsid w:val="002A7F76"/>
    <w:rsid w:val="002B4AAF"/>
    <w:rsid w:val="002C4042"/>
    <w:rsid w:val="002C60CA"/>
    <w:rsid w:val="002C7F38"/>
    <w:rsid w:val="002D0136"/>
    <w:rsid w:val="002D10C3"/>
    <w:rsid w:val="002D294B"/>
    <w:rsid w:val="002E04EC"/>
    <w:rsid w:val="0030148E"/>
    <w:rsid w:val="0030628A"/>
    <w:rsid w:val="003123CB"/>
    <w:rsid w:val="00321DED"/>
    <w:rsid w:val="00333EF8"/>
    <w:rsid w:val="00340C3A"/>
    <w:rsid w:val="00344097"/>
    <w:rsid w:val="003500ED"/>
    <w:rsid w:val="0035122B"/>
    <w:rsid w:val="00353451"/>
    <w:rsid w:val="003563A9"/>
    <w:rsid w:val="003612BE"/>
    <w:rsid w:val="003642D0"/>
    <w:rsid w:val="00365672"/>
    <w:rsid w:val="00371032"/>
    <w:rsid w:val="00371B44"/>
    <w:rsid w:val="00385BCD"/>
    <w:rsid w:val="0039552D"/>
    <w:rsid w:val="003977F3"/>
    <w:rsid w:val="003A0498"/>
    <w:rsid w:val="003A717F"/>
    <w:rsid w:val="003B1C39"/>
    <w:rsid w:val="003B60BE"/>
    <w:rsid w:val="003C122B"/>
    <w:rsid w:val="003C4713"/>
    <w:rsid w:val="003C4E30"/>
    <w:rsid w:val="003C5A97"/>
    <w:rsid w:val="003C7A04"/>
    <w:rsid w:val="003D1B71"/>
    <w:rsid w:val="003D2939"/>
    <w:rsid w:val="003D546B"/>
    <w:rsid w:val="003E0564"/>
    <w:rsid w:val="003E0BD7"/>
    <w:rsid w:val="003E1C34"/>
    <w:rsid w:val="003E4928"/>
    <w:rsid w:val="003F0C28"/>
    <w:rsid w:val="003F52B2"/>
    <w:rsid w:val="00402577"/>
    <w:rsid w:val="00403597"/>
    <w:rsid w:val="0041632F"/>
    <w:rsid w:val="00424E78"/>
    <w:rsid w:val="00430767"/>
    <w:rsid w:val="00440414"/>
    <w:rsid w:val="00446F83"/>
    <w:rsid w:val="004558E9"/>
    <w:rsid w:val="0045777E"/>
    <w:rsid w:val="00466332"/>
    <w:rsid w:val="00480014"/>
    <w:rsid w:val="00480C33"/>
    <w:rsid w:val="004901BA"/>
    <w:rsid w:val="004960DD"/>
    <w:rsid w:val="004A472C"/>
    <w:rsid w:val="004A706D"/>
    <w:rsid w:val="004A7F31"/>
    <w:rsid w:val="004B3753"/>
    <w:rsid w:val="004B794E"/>
    <w:rsid w:val="004C31D2"/>
    <w:rsid w:val="004C6251"/>
    <w:rsid w:val="004D55C2"/>
    <w:rsid w:val="004E01C4"/>
    <w:rsid w:val="004F58D4"/>
    <w:rsid w:val="004F5A0A"/>
    <w:rsid w:val="00514457"/>
    <w:rsid w:val="00521131"/>
    <w:rsid w:val="00521F5E"/>
    <w:rsid w:val="0052449A"/>
    <w:rsid w:val="00527C0B"/>
    <w:rsid w:val="005303AF"/>
    <w:rsid w:val="00533771"/>
    <w:rsid w:val="005410F6"/>
    <w:rsid w:val="005534DD"/>
    <w:rsid w:val="0055412D"/>
    <w:rsid w:val="005673CD"/>
    <w:rsid w:val="00570B8A"/>
    <w:rsid w:val="005729C4"/>
    <w:rsid w:val="005751DE"/>
    <w:rsid w:val="00577BC6"/>
    <w:rsid w:val="005874B7"/>
    <w:rsid w:val="005914D1"/>
    <w:rsid w:val="0059227B"/>
    <w:rsid w:val="00594FEC"/>
    <w:rsid w:val="005A3830"/>
    <w:rsid w:val="005B0966"/>
    <w:rsid w:val="005B646A"/>
    <w:rsid w:val="005B795D"/>
    <w:rsid w:val="005C5609"/>
    <w:rsid w:val="005C65B9"/>
    <w:rsid w:val="005D1569"/>
    <w:rsid w:val="005D23C8"/>
    <w:rsid w:val="005E1F54"/>
    <w:rsid w:val="005E6EE4"/>
    <w:rsid w:val="005F64A6"/>
    <w:rsid w:val="00600C48"/>
    <w:rsid w:val="00607C32"/>
    <w:rsid w:val="00610508"/>
    <w:rsid w:val="006126CE"/>
    <w:rsid w:val="006135CA"/>
    <w:rsid w:val="00613820"/>
    <w:rsid w:val="00642A75"/>
    <w:rsid w:val="00645C90"/>
    <w:rsid w:val="00647EBE"/>
    <w:rsid w:val="006517BA"/>
    <w:rsid w:val="00652248"/>
    <w:rsid w:val="00654431"/>
    <w:rsid w:val="00657B80"/>
    <w:rsid w:val="006637E8"/>
    <w:rsid w:val="00665960"/>
    <w:rsid w:val="00675B3C"/>
    <w:rsid w:val="006941CE"/>
    <w:rsid w:val="0069495C"/>
    <w:rsid w:val="006A3E74"/>
    <w:rsid w:val="006A6518"/>
    <w:rsid w:val="006B0CB1"/>
    <w:rsid w:val="006B5E6B"/>
    <w:rsid w:val="006C0933"/>
    <w:rsid w:val="006C6D16"/>
    <w:rsid w:val="006D340A"/>
    <w:rsid w:val="006E1E94"/>
    <w:rsid w:val="006E7448"/>
    <w:rsid w:val="006F6D49"/>
    <w:rsid w:val="00715A1D"/>
    <w:rsid w:val="007210A1"/>
    <w:rsid w:val="00727976"/>
    <w:rsid w:val="0073420E"/>
    <w:rsid w:val="00740509"/>
    <w:rsid w:val="00742DBF"/>
    <w:rsid w:val="00742EE5"/>
    <w:rsid w:val="00751C94"/>
    <w:rsid w:val="00751FA6"/>
    <w:rsid w:val="00752E3D"/>
    <w:rsid w:val="0075432E"/>
    <w:rsid w:val="00760BB0"/>
    <w:rsid w:val="0076157A"/>
    <w:rsid w:val="00765AC3"/>
    <w:rsid w:val="00765D97"/>
    <w:rsid w:val="00780107"/>
    <w:rsid w:val="007834C1"/>
    <w:rsid w:val="00784593"/>
    <w:rsid w:val="007A00EF"/>
    <w:rsid w:val="007A4B86"/>
    <w:rsid w:val="007B14A9"/>
    <w:rsid w:val="007B19EA"/>
    <w:rsid w:val="007B58AB"/>
    <w:rsid w:val="007C0796"/>
    <w:rsid w:val="007C0A2D"/>
    <w:rsid w:val="007C27B0"/>
    <w:rsid w:val="007F300B"/>
    <w:rsid w:val="007F6085"/>
    <w:rsid w:val="008014C3"/>
    <w:rsid w:val="00812587"/>
    <w:rsid w:val="00815547"/>
    <w:rsid w:val="00826AD4"/>
    <w:rsid w:val="00831FDC"/>
    <w:rsid w:val="00834CAD"/>
    <w:rsid w:val="00850812"/>
    <w:rsid w:val="0085720F"/>
    <w:rsid w:val="00861857"/>
    <w:rsid w:val="008660F5"/>
    <w:rsid w:val="00872C90"/>
    <w:rsid w:val="008732B8"/>
    <w:rsid w:val="00875CF5"/>
    <w:rsid w:val="00876B9A"/>
    <w:rsid w:val="00880856"/>
    <w:rsid w:val="00886CBD"/>
    <w:rsid w:val="008933BF"/>
    <w:rsid w:val="008A10C4"/>
    <w:rsid w:val="008A19B9"/>
    <w:rsid w:val="008A2188"/>
    <w:rsid w:val="008A7E0E"/>
    <w:rsid w:val="008B0248"/>
    <w:rsid w:val="008B2ECA"/>
    <w:rsid w:val="008B5ABE"/>
    <w:rsid w:val="008D191D"/>
    <w:rsid w:val="008E0275"/>
    <w:rsid w:val="008E0DA5"/>
    <w:rsid w:val="008E793B"/>
    <w:rsid w:val="008F5BD8"/>
    <w:rsid w:val="008F5F33"/>
    <w:rsid w:val="00901F2A"/>
    <w:rsid w:val="00902A59"/>
    <w:rsid w:val="0091046A"/>
    <w:rsid w:val="0091212E"/>
    <w:rsid w:val="00915B09"/>
    <w:rsid w:val="00924155"/>
    <w:rsid w:val="00926ABD"/>
    <w:rsid w:val="00943155"/>
    <w:rsid w:val="00947F4E"/>
    <w:rsid w:val="00962B44"/>
    <w:rsid w:val="00966D47"/>
    <w:rsid w:val="00970376"/>
    <w:rsid w:val="00975553"/>
    <w:rsid w:val="0097572A"/>
    <w:rsid w:val="00992312"/>
    <w:rsid w:val="009A3F0E"/>
    <w:rsid w:val="009A45F7"/>
    <w:rsid w:val="009C02ED"/>
    <w:rsid w:val="009C0DED"/>
    <w:rsid w:val="009C75AA"/>
    <w:rsid w:val="009E162F"/>
    <w:rsid w:val="009F034C"/>
    <w:rsid w:val="009F0C85"/>
    <w:rsid w:val="009F2C37"/>
    <w:rsid w:val="009F3C0B"/>
    <w:rsid w:val="00A004B4"/>
    <w:rsid w:val="00A078C2"/>
    <w:rsid w:val="00A20ED6"/>
    <w:rsid w:val="00A21BC7"/>
    <w:rsid w:val="00A2283B"/>
    <w:rsid w:val="00A231E0"/>
    <w:rsid w:val="00A25767"/>
    <w:rsid w:val="00A37D7F"/>
    <w:rsid w:val="00A426D5"/>
    <w:rsid w:val="00A43133"/>
    <w:rsid w:val="00A46410"/>
    <w:rsid w:val="00A57688"/>
    <w:rsid w:val="00A6313B"/>
    <w:rsid w:val="00A652D1"/>
    <w:rsid w:val="00A744C6"/>
    <w:rsid w:val="00A7696F"/>
    <w:rsid w:val="00A842E9"/>
    <w:rsid w:val="00A84A94"/>
    <w:rsid w:val="00A86190"/>
    <w:rsid w:val="00AA603E"/>
    <w:rsid w:val="00AA6903"/>
    <w:rsid w:val="00AB6E08"/>
    <w:rsid w:val="00AD1DAA"/>
    <w:rsid w:val="00AD4CFC"/>
    <w:rsid w:val="00AD56D4"/>
    <w:rsid w:val="00AF1E23"/>
    <w:rsid w:val="00AF7F81"/>
    <w:rsid w:val="00B01AFF"/>
    <w:rsid w:val="00B0377F"/>
    <w:rsid w:val="00B03CB5"/>
    <w:rsid w:val="00B05CC7"/>
    <w:rsid w:val="00B06975"/>
    <w:rsid w:val="00B07D2B"/>
    <w:rsid w:val="00B13B00"/>
    <w:rsid w:val="00B17A5D"/>
    <w:rsid w:val="00B27E39"/>
    <w:rsid w:val="00B27F26"/>
    <w:rsid w:val="00B350D8"/>
    <w:rsid w:val="00B4018B"/>
    <w:rsid w:val="00B44099"/>
    <w:rsid w:val="00B46F7E"/>
    <w:rsid w:val="00B575EE"/>
    <w:rsid w:val="00B61F06"/>
    <w:rsid w:val="00B64B0A"/>
    <w:rsid w:val="00B746C3"/>
    <w:rsid w:val="00B76763"/>
    <w:rsid w:val="00B7732B"/>
    <w:rsid w:val="00B803A0"/>
    <w:rsid w:val="00B80713"/>
    <w:rsid w:val="00B84AE4"/>
    <w:rsid w:val="00B879F0"/>
    <w:rsid w:val="00B90D85"/>
    <w:rsid w:val="00BA0E5F"/>
    <w:rsid w:val="00BB306A"/>
    <w:rsid w:val="00BC25AA"/>
    <w:rsid w:val="00BD66E3"/>
    <w:rsid w:val="00BE60A0"/>
    <w:rsid w:val="00BF682E"/>
    <w:rsid w:val="00BF6E16"/>
    <w:rsid w:val="00C022E3"/>
    <w:rsid w:val="00C22D17"/>
    <w:rsid w:val="00C25A64"/>
    <w:rsid w:val="00C26BB2"/>
    <w:rsid w:val="00C30C26"/>
    <w:rsid w:val="00C360C9"/>
    <w:rsid w:val="00C37DCF"/>
    <w:rsid w:val="00C4712D"/>
    <w:rsid w:val="00C5192C"/>
    <w:rsid w:val="00C555C9"/>
    <w:rsid w:val="00C57235"/>
    <w:rsid w:val="00C60038"/>
    <w:rsid w:val="00C61D95"/>
    <w:rsid w:val="00C62471"/>
    <w:rsid w:val="00C726DD"/>
    <w:rsid w:val="00C7531D"/>
    <w:rsid w:val="00C8242B"/>
    <w:rsid w:val="00C83755"/>
    <w:rsid w:val="00C907CD"/>
    <w:rsid w:val="00C94F55"/>
    <w:rsid w:val="00CA7D62"/>
    <w:rsid w:val="00CB07A8"/>
    <w:rsid w:val="00CB0A8A"/>
    <w:rsid w:val="00CB11A8"/>
    <w:rsid w:val="00CC3738"/>
    <w:rsid w:val="00CD4A57"/>
    <w:rsid w:val="00D130CC"/>
    <w:rsid w:val="00D14037"/>
    <w:rsid w:val="00D146F1"/>
    <w:rsid w:val="00D27D3A"/>
    <w:rsid w:val="00D33604"/>
    <w:rsid w:val="00D35C18"/>
    <w:rsid w:val="00D366C4"/>
    <w:rsid w:val="00D37677"/>
    <w:rsid w:val="00D37B08"/>
    <w:rsid w:val="00D41A36"/>
    <w:rsid w:val="00D437FF"/>
    <w:rsid w:val="00D43CB9"/>
    <w:rsid w:val="00D4622D"/>
    <w:rsid w:val="00D5130C"/>
    <w:rsid w:val="00D62265"/>
    <w:rsid w:val="00D73770"/>
    <w:rsid w:val="00D8512E"/>
    <w:rsid w:val="00D9184A"/>
    <w:rsid w:val="00D97D7E"/>
    <w:rsid w:val="00DA0C51"/>
    <w:rsid w:val="00DA1E58"/>
    <w:rsid w:val="00DA2C7F"/>
    <w:rsid w:val="00DB13E9"/>
    <w:rsid w:val="00DB1CE8"/>
    <w:rsid w:val="00DB75B8"/>
    <w:rsid w:val="00DC1055"/>
    <w:rsid w:val="00DC1396"/>
    <w:rsid w:val="00DD1857"/>
    <w:rsid w:val="00DD1F31"/>
    <w:rsid w:val="00DD3C3C"/>
    <w:rsid w:val="00DD3C65"/>
    <w:rsid w:val="00DE4EF2"/>
    <w:rsid w:val="00DF0F93"/>
    <w:rsid w:val="00DF2C0E"/>
    <w:rsid w:val="00DF5E72"/>
    <w:rsid w:val="00E00D2B"/>
    <w:rsid w:val="00E02697"/>
    <w:rsid w:val="00E04A76"/>
    <w:rsid w:val="00E04DB6"/>
    <w:rsid w:val="00E06FFB"/>
    <w:rsid w:val="00E1449F"/>
    <w:rsid w:val="00E155E2"/>
    <w:rsid w:val="00E26579"/>
    <w:rsid w:val="00E30155"/>
    <w:rsid w:val="00E40064"/>
    <w:rsid w:val="00E46063"/>
    <w:rsid w:val="00E514FE"/>
    <w:rsid w:val="00E663A2"/>
    <w:rsid w:val="00E7796A"/>
    <w:rsid w:val="00E90B42"/>
    <w:rsid w:val="00E91FE1"/>
    <w:rsid w:val="00EA502A"/>
    <w:rsid w:val="00EA567A"/>
    <w:rsid w:val="00EA5E95"/>
    <w:rsid w:val="00EB710D"/>
    <w:rsid w:val="00EC43A9"/>
    <w:rsid w:val="00ED2300"/>
    <w:rsid w:val="00ED4415"/>
    <w:rsid w:val="00ED4954"/>
    <w:rsid w:val="00ED5A43"/>
    <w:rsid w:val="00ED7AC1"/>
    <w:rsid w:val="00EE0943"/>
    <w:rsid w:val="00EE33A2"/>
    <w:rsid w:val="00EE4AC1"/>
    <w:rsid w:val="00EF68C3"/>
    <w:rsid w:val="00F12DBD"/>
    <w:rsid w:val="00F13A8A"/>
    <w:rsid w:val="00F37C31"/>
    <w:rsid w:val="00F478EF"/>
    <w:rsid w:val="00F526B6"/>
    <w:rsid w:val="00F56182"/>
    <w:rsid w:val="00F56BC4"/>
    <w:rsid w:val="00F67A1C"/>
    <w:rsid w:val="00F738F4"/>
    <w:rsid w:val="00F7771E"/>
    <w:rsid w:val="00F82C5B"/>
    <w:rsid w:val="00F85325"/>
    <w:rsid w:val="00F8555F"/>
    <w:rsid w:val="00F97F3A"/>
    <w:rsid w:val="00FB054C"/>
    <w:rsid w:val="00FB0B3F"/>
    <w:rsid w:val="00FB3E36"/>
    <w:rsid w:val="00FD0ACA"/>
    <w:rsid w:val="00FD2A0F"/>
    <w:rsid w:val="00FD6FD3"/>
    <w:rsid w:val="00FE1A64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603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E4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834CAD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5751D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516F4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7771E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rsid w:val="00E4006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40064"/>
    <w:rPr>
      <w:rFonts w:ascii="Arial" w:hAnsi="Arial"/>
      <w:b/>
      <w:lang w:eastAsia="en-US"/>
    </w:rPr>
  </w:style>
  <w:style w:type="character" w:customStyle="1" w:styleId="TAHCar">
    <w:name w:val="TAH Car"/>
    <w:link w:val="TAH"/>
    <w:locked/>
    <w:rsid w:val="00E4006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40064"/>
    <w:rPr>
      <w:rFonts w:ascii="Arial" w:hAnsi="Arial"/>
      <w:sz w:val="18"/>
      <w:lang w:eastAsia="en-US"/>
    </w:rPr>
  </w:style>
  <w:style w:type="paragraph" w:customStyle="1" w:styleId="TAL100">
    <w:name w:val="样式 TAL + 左侧:  1.00 厘米"/>
    <w:basedOn w:val="Normal"/>
    <w:rsid w:val="00E40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  <w:style w:type="character" w:customStyle="1" w:styleId="TANChar">
    <w:name w:val="TAN Char"/>
    <w:link w:val="TAN"/>
    <w:rsid w:val="00E40064"/>
    <w:rPr>
      <w:rFonts w:ascii="Arial" w:hAnsi="Arial"/>
      <w:sz w:val="18"/>
      <w:lang w:eastAsia="en-US"/>
    </w:rPr>
  </w:style>
  <w:style w:type="character" w:styleId="HTMLCode">
    <w:name w:val="HTML Code"/>
    <w:basedOn w:val="DefaultParagraphFont"/>
    <w:uiPriority w:val="99"/>
    <w:unhideWhenUsed/>
    <w:rsid w:val="0030148E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E90B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20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9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Veronica (Vodafone)</cp:lastModifiedBy>
  <cp:revision>7</cp:revision>
  <cp:lastPrinted>1899-12-31T23:00:00Z</cp:lastPrinted>
  <dcterms:created xsi:type="dcterms:W3CDTF">2025-08-14T07:47:00Z</dcterms:created>
  <dcterms:modified xsi:type="dcterms:W3CDTF">2025-08-15T09:58:00Z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1742782801</vt:lpwstr>
  </property>
  <property fmtid="{D5CDD505-2E9C-101B-9397-08002B2CF9AE}" pid="7" name="MSIP_Label_17da11e7-ad83-4459-98c6-12a88e2eac78_Enabled">
    <vt:lpwstr>true</vt:lpwstr>
  </property>
  <property fmtid="{D5CDD505-2E9C-101B-9397-08002B2CF9AE}" pid="8" name="MSIP_Label_17da11e7-ad83-4459-98c6-12a88e2eac78_SetDate">
    <vt:lpwstr>2025-08-15T09:58:47Z</vt:lpwstr>
  </property>
  <property fmtid="{D5CDD505-2E9C-101B-9397-08002B2CF9AE}" pid="9" name="MSIP_Label_17da11e7-ad83-4459-98c6-12a88e2eac78_Method">
    <vt:lpwstr>Privileged</vt:lpwstr>
  </property>
  <property fmtid="{D5CDD505-2E9C-101B-9397-08002B2CF9AE}" pid="10" name="MSIP_Label_17da11e7-ad83-4459-98c6-12a88e2eac78_Name">
    <vt:lpwstr>17da11e7-ad83-4459-98c6-12a88e2eac78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MSIP_Label_17da11e7-ad83-4459-98c6-12a88e2eac78_ActionId">
    <vt:lpwstr>9cc8b518-c4b2-4533-a72b-02d9b56fc37d</vt:lpwstr>
  </property>
  <property fmtid="{D5CDD505-2E9C-101B-9397-08002B2CF9AE}" pid="13" name="MSIP_Label_17da11e7-ad83-4459-98c6-12a88e2eac78_ContentBits">
    <vt:lpwstr>0</vt:lpwstr>
  </property>
  <property fmtid="{D5CDD505-2E9C-101B-9397-08002B2CF9AE}" pid="14" name="MSIP_Label_17da11e7-ad83-4459-98c6-12a88e2eac78_Tag">
    <vt:lpwstr>10, 0, 1, 1</vt:lpwstr>
  </property>
</Properties>
</file>